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9A" w:rsidRDefault="0076439A" w:rsidP="0076439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70044">
        <w:rPr>
          <w:rFonts w:ascii="標楷體" w:eastAsia="標楷體" w:hAnsi="標楷體" w:hint="eastAsia"/>
          <w:b/>
          <w:sz w:val="40"/>
          <w:szCs w:val="40"/>
        </w:rPr>
        <w:t>生產事故救濟作業辦法第七條、第九條修正條文</w:t>
      </w:r>
    </w:p>
    <w:p w:rsidR="0076439A" w:rsidRPr="0076439A" w:rsidRDefault="0076439A" w:rsidP="0087451E">
      <w:pPr>
        <w:snapToGrid w:val="0"/>
        <w:spacing w:line="680" w:lineRule="atLeast"/>
        <w:rPr>
          <w:rFonts w:ascii="標楷體" w:eastAsia="標楷體" w:hAnsi="標楷體"/>
          <w:sz w:val="28"/>
          <w:szCs w:val="28"/>
        </w:rPr>
      </w:pPr>
      <w:r w:rsidRPr="0076439A">
        <w:rPr>
          <w:rFonts w:ascii="標楷體" w:eastAsia="標楷體" w:hAnsi="標楷體" w:hint="eastAsia"/>
          <w:sz w:val="28"/>
          <w:szCs w:val="28"/>
        </w:rPr>
        <w:t xml:space="preserve">第七條  </w:t>
      </w:r>
      <w:r w:rsidR="000932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6439A">
        <w:rPr>
          <w:rFonts w:ascii="標楷體" w:eastAsia="標楷體" w:hAnsi="標楷體" w:hint="eastAsia"/>
          <w:sz w:val="28"/>
          <w:szCs w:val="28"/>
        </w:rPr>
        <w:t>生產事故救濟給付之額度如下：</w:t>
      </w:r>
    </w:p>
    <w:p w:rsidR="0076439A" w:rsidRPr="0076439A" w:rsidRDefault="0076439A" w:rsidP="00093254">
      <w:pPr>
        <w:pStyle w:val="a4"/>
        <w:numPr>
          <w:ilvl w:val="0"/>
          <w:numId w:val="4"/>
        </w:numPr>
        <w:snapToGrid w:val="0"/>
        <w:spacing w:line="680" w:lineRule="atLeast"/>
        <w:ind w:leftChars="354" w:left="850" w:firstLine="568"/>
        <w:rPr>
          <w:rFonts w:ascii="標楷體" w:eastAsia="標楷體" w:hAnsi="標楷體"/>
          <w:sz w:val="28"/>
          <w:szCs w:val="28"/>
        </w:rPr>
      </w:pPr>
      <w:r w:rsidRPr="0076439A">
        <w:rPr>
          <w:rFonts w:ascii="標楷體" w:eastAsia="標楷體" w:hAnsi="標楷體" w:hint="eastAsia"/>
          <w:sz w:val="28"/>
          <w:szCs w:val="28"/>
        </w:rPr>
        <w:t>死亡給付：</w:t>
      </w:r>
    </w:p>
    <w:p w:rsidR="0076439A" w:rsidRPr="0076439A" w:rsidRDefault="0076439A" w:rsidP="00093254">
      <w:pPr>
        <w:pStyle w:val="a4"/>
        <w:numPr>
          <w:ilvl w:val="0"/>
          <w:numId w:val="6"/>
        </w:numPr>
        <w:snapToGrid w:val="0"/>
        <w:spacing w:line="680" w:lineRule="atLeast"/>
        <w:ind w:leftChars="0" w:left="2552" w:hanging="851"/>
        <w:rPr>
          <w:rFonts w:ascii="標楷體" w:eastAsia="標楷體" w:hAnsi="標楷體"/>
          <w:sz w:val="28"/>
          <w:szCs w:val="28"/>
        </w:rPr>
      </w:pPr>
      <w:r w:rsidRPr="0076439A">
        <w:rPr>
          <w:rFonts w:ascii="標楷體" w:eastAsia="標楷體" w:hAnsi="標楷體" w:hint="eastAsia"/>
          <w:sz w:val="28"/>
          <w:szCs w:val="28"/>
        </w:rPr>
        <w:t>產婦：最高新臺幣四百萬元。</w:t>
      </w:r>
    </w:p>
    <w:p w:rsidR="0076439A" w:rsidRPr="0076439A" w:rsidRDefault="0076439A" w:rsidP="00093254">
      <w:pPr>
        <w:pStyle w:val="a4"/>
        <w:numPr>
          <w:ilvl w:val="0"/>
          <w:numId w:val="6"/>
        </w:numPr>
        <w:snapToGrid w:val="0"/>
        <w:spacing w:line="680" w:lineRule="atLeast"/>
        <w:ind w:leftChars="0" w:left="2552" w:hanging="851"/>
        <w:rPr>
          <w:rFonts w:ascii="標楷體" w:eastAsia="標楷體" w:hAnsi="標楷體"/>
          <w:sz w:val="28"/>
          <w:szCs w:val="28"/>
        </w:rPr>
      </w:pPr>
      <w:r w:rsidRPr="0076439A">
        <w:rPr>
          <w:rFonts w:ascii="標楷體" w:eastAsia="標楷體" w:hAnsi="標楷體" w:hint="eastAsia"/>
          <w:sz w:val="28"/>
          <w:szCs w:val="28"/>
        </w:rPr>
        <w:t>胎兒或新生兒：最高新臺幣三十萬元。</w:t>
      </w:r>
    </w:p>
    <w:p w:rsidR="0076439A" w:rsidRPr="0076439A" w:rsidRDefault="0076439A" w:rsidP="00093254">
      <w:pPr>
        <w:pStyle w:val="a4"/>
        <w:numPr>
          <w:ilvl w:val="0"/>
          <w:numId w:val="4"/>
        </w:numPr>
        <w:snapToGrid w:val="0"/>
        <w:spacing w:line="680" w:lineRule="atLeast"/>
        <w:ind w:leftChars="354" w:left="850" w:firstLine="568"/>
        <w:rPr>
          <w:rFonts w:ascii="標楷體" w:eastAsia="標楷體" w:hAnsi="標楷體"/>
          <w:sz w:val="28"/>
          <w:szCs w:val="28"/>
        </w:rPr>
      </w:pPr>
      <w:r w:rsidRPr="0076439A">
        <w:rPr>
          <w:rFonts w:ascii="標楷體" w:eastAsia="標楷體" w:hAnsi="標楷體" w:hint="eastAsia"/>
          <w:sz w:val="28"/>
          <w:szCs w:val="28"/>
        </w:rPr>
        <w:t>重大傷害給付：</w:t>
      </w:r>
    </w:p>
    <w:p w:rsidR="0076439A" w:rsidRPr="0076439A" w:rsidRDefault="0076439A" w:rsidP="00093254">
      <w:pPr>
        <w:pStyle w:val="a4"/>
        <w:numPr>
          <w:ilvl w:val="0"/>
          <w:numId w:val="9"/>
        </w:numPr>
        <w:snapToGrid w:val="0"/>
        <w:spacing w:line="680" w:lineRule="atLeast"/>
        <w:ind w:leftChars="0" w:left="2552" w:hanging="851"/>
        <w:rPr>
          <w:rFonts w:ascii="標楷體" w:eastAsia="標楷體" w:hAnsi="標楷體"/>
          <w:sz w:val="28"/>
          <w:szCs w:val="28"/>
        </w:rPr>
      </w:pPr>
      <w:r w:rsidRPr="0076439A">
        <w:rPr>
          <w:rFonts w:ascii="標楷體" w:eastAsia="標楷體" w:hAnsi="標楷體" w:hint="eastAsia"/>
          <w:sz w:val="28"/>
          <w:szCs w:val="28"/>
        </w:rPr>
        <w:t>極重度障礙：最高新臺幣三百萬元。</w:t>
      </w:r>
    </w:p>
    <w:p w:rsidR="0076439A" w:rsidRPr="0076439A" w:rsidRDefault="0076439A" w:rsidP="00093254">
      <w:pPr>
        <w:pStyle w:val="a4"/>
        <w:numPr>
          <w:ilvl w:val="0"/>
          <w:numId w:val="9"/>
        </w:numPr>
        <w:snapToGrid w:val="0"/>
        <w:spacing w:line="680" w:lineRule="atLeast"/>
        <w:ind w:leftChars="0" w:left="2552" w:hanging="851"/>
        <w:rPr>
          <w:rFonts w:ascii="標楷體" w:eastAsia="標楷體" w:hAnsi="標楷體"/>
          <w:sz w:val="28"/>
          <w:szCs w:val="28"/>
        </w:rPr>
      </w:pPr>
      <w:r w:rsidRPr="0076439A">
        <w:rPr>
          <w:rFonts w:ascii="標楷體" w:eastAsia="標楷體" w:hAnsi="標楷體" w:hint="eastAsia"/>
          <w:sz w:val="28"/>
          <w:szCs w:val="28"/>
        </w:rPr>
        <w:t>重度障礙：最高新臺幣二百萬元。</w:t>
      </w:r>
    </w:p>
    <w:p w:rsidR="0076439A" w:rsidRPr="0076439A" w:rsidRDefault="0076439A" w:rsidP="00093254">
      <w:pPr>
        <w:pStyle w:val="a4"/>
        <w:numPr>
          <w:ilvl w:val="0"/>
          <w:numId w:val="9"/>
        </w:numPr>
        <w:snapToGrid w:val="0"/>
        <w:spacing w:line="680" w:lineRule="atLeast"/>
        <w:ind w:leftChars="0" w:left="2552" w:hanging="851"/>
        <w:rPr>
          <w:rFonts w:ascii="標楷體" w:eastAsia="標楷體" w:hAnsi="標楷體"/>
          <w:sz w:val="28"/>
          <w:szCs w:val="28"/>
        </w:rPr>
      </w:pPr>
      <w:r w:rsidRPr="0076439A">
        <w:rPr>
          <w:rFonts w:ascii="標楷體" w:eastAsia="標楷體" w:hAnsi="標楷體" w:hint="eastAsia"/>
          <w:sz w:val="28"/>
          <w:szCs w:val="28"/>
        </w:rPr>
        <w:t>中度障礙：最高新臺幣一百五十萬元。</w:t>
      </w:r>
    </w:p>
    <w:p w:rsidR="0076439A" w:rsidRPr="0076439A" w:rsidRDefault="0076439A" w:rsidP="00093254">
      <w:pPr>
        <w:pStyle w:val="a4"/>
        <w:numPr>
          <w:ilvl w:val="0"/>
          <w:numId w:val="9"/>
        </w:numPr>
        <w:snapToGrid w:val="0"/>
        <w:spacing w:line="680" w:lineRule="atLeast"/>
        <w:ind w:leftChars="0" w:left="2552" w:hanging="851"/>
        <w:rPr>
          <w:rFonts w:ascii="標楷體" w:eastAsia="標楷體" w:hAnsi="標楷體"/>
          <w:sz w:val="28"/>
          <w:szCs w:val="28"/>
        </w:rPr>
      </w:pPr>
      <w:r w:rsidRPr="0076439A">
        <w:rPr>
          <w:rFonts w:ascii="標楷體" w:eastAsia="標楷體" w:hAnsi="標楷體" w:hint="eastAsia"/>
          <w:sz w:val="28"/>
          <w:szCs w:val="28"/>
        </w:rPr>
        <w:t>子宮切除致喪失生殖機能：衡酌其有無子女、喪失生殖能力對家庭影響程度，最高新臺幣八十萬元。</w:t>
      </w:r>
    </w:p>
    <w:p w:rsidR="0076439A" w:rsidRPr="0076439A" w:rsidRDefault="0076439A" w:rsidP="00093254">
      <w:pPr>
        <w:pStyle w:val="a4"/>
        <w:numPr>
          <w:ilvl w:val="0"/>
          <w:numId w:val="9"/>
        </w:numPr>
        <w:snapToGrid w:val="0"/>
        <w:spacing w:line="680" w:lineRule="atLeast"/>
        <w:ind w:leftChars="0" w:left="2552" w:hanging="851"/>
        <w:rPr>
          <w:rFonts w:ascii="標楷體" w:eastAsia="標楷體" w:hAnsi="標楷體"/>
          <w:sz w:val="28"/>
          <w:szCs w:val="28"/>
        </w:rPr>
      </w:pPr>
      <w:r w:rsidRPr="0076439A">
        <w:rPr>
          <w:rFonts w:ascii="標楷體" w:eastAsia="標楷體" w:hAnsi="標楷體" w:hint="eastAsia"/>
          <w:sz w:val="28"/>
          <w:szCs w:val="28"/>
        </w:rPr>
        <w:t>經中央主管機關認定為其他於身體或健康有重大不治或難治之傷害：最高新臺幣三十萬元。</w:t>
      </w:r>
    </w:p>
    <w:p w:rsidR="0076439A" w:rsidRPr="0076439A" w:rsidRDefault="0076439A" w:rsidP="006B798D">
      <w:pPr>
        <w:snapToGrid w:val="0"/>
        <w:spacing w:line="680" w:lineRule="atLeast"/>
        <w:ind w:leftChars="354" w:left="850" w:firstLine="568"/>
        <w:rPr>
          <w:rFonts w:ascii="標楷體" w:eastAsia="標楷體" w:hAnsi="標楷體"/>
          <w:sz w:val="28"/>
          <w:szCs w:val="28"/>
        </w:rPr>
      </w:pPr>
      <w:r w:rsidRPr="0076439A">
        <w:rPr>
          <w:rFonts w:ascii="標楷體" w:eastAsia="標楷體" w:hAnsi="標楷體" w:hint="eastAsia"/>
          <w:sz w:val="28"/>
          <w:szCs w:val="28"/>
        </w:rPr>
        <w:t>前項第二款障礙程度，由直轄市、縣（市）政府依身心障礙者權益保障法規定核發之身心障礙證明認定之。</w:t>
      </w:r>
    </w:p>
    <w:p w:rsidR="0076439A" w:rsidRPr="0076439A" w:rsidRDefault="0076439A" w:rsidP="006B798D">
      <w:pPr>
        <w:snapToGrid w:val="0"/>
        <w:spacing w:line="680" w:lineRule="atLeast"/>
        <w:ind w:leftChars="354" w:left="850" w:firstLine="568"/>
        <w:rPr>
          <w:rFonts w:ascii="標楷體" w:eastAsia="標楷體" w:hAnsi="標楷體"/>
          <w:sz w:val="28"/>
          <w:szCs w:val="28"/>
        </w:rPr>
      </w:pPr>
      <w:r w:rsidRPr="0076439A">
        <w:rPr>
          <w:rFonts w:ascii="標楷體" w:eastAsia="標楷體" w:hAnsi="標楷體" w:hint="eastAsia"/>
          <w:sz w:val="28"/>
          <w:szCs w:val="28"/>
        </w:rPr>
        <w:t>本辦法中華民國</w:t>
      </w:r>
      <w:r w:rsidR="00107420">
        <w:rPr>
          <w:rFonts w:ascii="標楷體" w:eastAsia="標楷體" w:hAnsi="標楷體" w:hint="eastAsia"/>
          <w:sz w:val="28"/>
          <w:szCs w:val="28"/>
        </w:rPr>
        <w:t>一百零八</w:t>
      </w:r>
      <w:r w:rsidRPr="0076439A">
        <w:rPr>
          <w:rFonts w:ascii="標楷體" w:eastAsia="標楷體" w:hAnsi="標楷體" w:hint="eastAsia"/>
          <w:sz w:val="28"/>
          <w:szCs w:val="28"/>
        </w:rPr>
        <w:t>年</w:t>
      </w:r>
      <w:r w:rsidR="00107420">
        <w:rPr>
          <w:rFonts w:ascii="標楷體" w:eastAsia="標楷體" w:hAnsi="標楷體" w:hint="eastAsia"/>
          <w:sz w:val="28"/>
          <w:szCs w:val="28"/>
        </w:rPr>
        <w:t>十</w:t>
      </w:r>
      <w:r w:rsidRPr="0076439A">
        <w:rPr>
          <w:rFonts w:ascii="標楷體" w:eastAsia="標楷體" w:hAnsi="標楷體" w:hint="eastAsia"/>
          <w:sz w:val="28"/>
          <w:szCs w:val="28"/>
        </w:rPr>
        <w:t>月</w:t>
      </w:r>
      <w:r w:rsidR="00107420">
        <w:rPr>
          <w:rFonts w:ascii="標楷體" w:eastAsia="標楷體" w:hAnsi="標楷體" w:hint="eastAsia"/>
          <w:sz w:val="28"/>
          <w:szCs w:val="28"/>
        </w:rPr>
        <w:t>四</w:t>
      </w:r>
      <w:bookmarkStart w:id="0" w:name="_GoBack"/>
      <w:bookmarkEnd w:id="0"/>
      <w:r w:rsidRPr="0076439A">
        <w:rPr>
          <w:rFonts w:ascii="標楷體" w:eastAsia="標楷體" w:hAnsi="標楷體" w:hint="eastAsia"/>
          <w:sz w:val="28"/>
          <w:szCs w:val="28"/>
        </w:rPr>
        <w:t>日修正發布日起發生生產事故者，依第一項所定額度給付之；修正發布日前發生之生產事故者，依修正發布日前所定額度給付之。</w:t>
      </w:r>
    </w:p>
    <w:p w:rsidR="0076439A" w:rsidRPr="0076439A" w:rsidRDefault="0076439A" w:rsidP="0087451E">
      <w:pPr>
        <w:snapToGrid w:val="0"/>
        <w:spacing w:line="680" w:lineRule="atLeast"/>
        <w:rPr>
          <w:rFonts w:ascii="標楷體" w:eastAsia="標楷體" w:hAnsi="標楷體"/>
          <w:sz w:val="28"/>
          <w:szCs w:val="28"/>
        </w:rPr>
      </w:pPr>
      <w:r w:rsidRPr="0076439A">
        <w:rPr>
          <w:rFonts w:ascii="標楷體" w:eastAsia="標楷體" w:hAnsi="標楷體" w:hint="eastAsia"/>
          <w:sz w:val="28"/>
          <w:szCs w:val="28"/>
        </w:rPr>
        <w:t>第九條</w:t>
      </w:r>
      <w:r w:rsidR="00093254" w:rsidRPr="0076439A">
        <w:rPr>
          <w:rFonts w:ascii="標楷體" w:eastAsia="標楷體" w:hAnsi="標楷體" w:hint="eastAsia"/>
          <w:sz w:val="28"/>
          <w:szCs w:val="28"/>
        </w:rPr>
        <w:t xml:space="preserve">  </w:t>
      </w:r>
      <w:r w:rsidR="000932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6439A">
        <w:rPr>
          <w:rFonts w:ascii="標楷體" w:eastAsia="標楷體" w:hAnsi="標楷體" w:hint="eastAsia"/>
          <w:sz w:val="28"/>
          <w:szCs w:val="28"/>
        </w:rPr>
        <w:t>本辦法自本條例施行之日施行。</w:t>
      </w:r>
    </w:p>
    <w:p w:rsidR="0076439A" w:rsidRPr="0076439A" w:rsidRDefault="0076439A" w:rsidP="006B798D">
      <w:pPr>
        <w:snapToGrid w:val="0"/>
        <w:spacing w:line="680" w:lineRule="atLeast"/>
        <w:ind w:leftChars="354" w:left="850" w:firstLine="568"/>
        <w:rPr>
          <w:rFonts w:ascii="標楷體" w:eastAsia="標楷體" w:hAnsi="標楷體"/>
          <w:sz w:val="28"/>
          <w:szCs w:val="28"/>
        </w:rPr>
      </w:pPr>
      <w:r w:rsidRPr="0076439A">
        <w:rPr>
          <w:rFonts w:ascii="標楷體" w:eastAsia="標楷體" w:hAnsi="標楷體" w:hint="eastAsia"/>
          <w:sz w:val="28"/>
          <w:szCs w:val="28"/>
        </w:rPr>
        <w:t>本辦法修正條文，自發布日施行。</w:t>
      </w:r>
    </w:p>
    <w:sectPr w:rsidR="0076439A" w:rsidRPr="0076439A" w:rsidSect="000B4AFE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E08" w:rsidRDefault="003C3E08" w:rsidP="00D05D75">
      <w:r>
        <w:separator/>
      </w:r>
    </w:p>
  </w:endnote>
  <w:endnote w:type="continuationSeparator" w:id="0">
    <w:p w:rsidR="003C3E08" w:rsidRDefault="003C3E08" w:rsidP="00D0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E08" w:rsidRDefault="003C3E08" w:rsidP="00D05D75">
      <w:r>
        <w:separator/>
      </w:r>
    </w:p>
  </w:footnote>
  <w:footnote w:type="continuationSeparator" w:id="0">
    <w:p w:rsidR="003C3E08" w:rsidRDefault="003C3E08" w:rsidP="00D05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3F5"/>
    <w:multiLevelType w:val="hybridMultilevel"/>
    <w:tmpl w:val="8386114C"/>
    <w:lvl w:ilvl="0" w:tplc="E7FE77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06E21"/>
    <w:multiLevelType w:val="hybridMultilevel"/>
    <w:tmpl w:val="D9AAC876"/>
    <w:lvl w:ilvl="0" w:tplc="384869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D5971"/>
    <w:multiLevelType w:val="hybridMultilevel"/>
    <w:tmpl w:val="B428F650"/>
    <w:lvl w:ilvl="0" w:tplc="56FC575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3D65FA"/>
    <w:multiLevelType w:val="hybridMultilevel"/>
    <w:tmpl w:val="8386114C"/>
    <w:lvl w:ilvl="0" w:tplc="E7FE77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732118"/>
    <w:multiLevelType w:val="hybridMultilevel"/>
    <w:tmpl w:val="8386114C"/>
    <w:lvl w:ilvl="0" w:tplc="E7FE77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CC64C2"/>
    <w:multiLevelType w:val="hybridMultilevel"/>
    <w:tmpl w:val="64404DC2"/>
    <w:lvl w:ilvl="0" w:tplc="47447C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A1822D5"/>
    <w:multiLevelType w:val="hybridMultilevel"/>
    <w:tmpl w:val="E242B0E0"/>
    <w:lvl w:ilvl="0" w:tplc="F2347A4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EC1CF2"/>
    <w:multiLevelType w:val="hybridMultilevel"/>
    <w:tmpl w:val="14F42C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354B66"/>
    <w:multiLevelType w:val="hybridMultilevel"/>
    <w:tmpl w:val="D830533A"/>
    <w:lvl w:ilvl="0" w:tplc="B80AF57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FC"/>
    <w:rsid w:val="000134BE"/>
    <w:rsid w:val="00032012"/>
    <w:rsid w:val="000626FC"/>
    <w:rsid w:val="00085DF8"/>
    <w:rsid w:val="00091C74"/>
    <w:rsid w:val="00093254"/>
    <w:rsid w:val="00107420"/>
    <w:rsid w:val="00131ABF"/>
    <w:rsid w:val="001464E0"/>
    <w:rsid w:val="0016065B"/>
    <w:rsid w:val="001621B1"/>
    <w:rsid w:val="001A05DF"/>
    <w:rsid w:val="001A1F6B"/>
    <w:rsid w:val="001B400F"/>
    <w:rsid w:val="0022041C"/>
    <w:rsid w:val="00223D0D"/>
    <w:rsid w:val="00247153"/>
    <w:rsid w:val="0027273B"/>
    <w:rsid w:val="002C2440"/>
    <w:rsid w:val="00321C3F"/>
    <w:rsid w:val="0033777F"/>
    <w:rsid w:val="00346B04"/>
    <w:rsid w:val="00354C19"/>
    <w:rsid w:val="003865A1"/>
    <w:rsid w:val="003C3E08"/>
    <w:rsid w:val="004014C8"/>
    <w:rsid w:val="004400D7"/>
    <w:rsid w:val="00473B48"/>
    <w:rsid w:val="004A0CEC"/>
    <w:rsid w:val="005413E6"/>
    <w:rsid w:val="00543309"/>
    <w:rsid w:val="00590F68"/>
    <w:rsid w:val="005A01F0"/>
    <w:rsid w:val="005E54B7"/>
    <w:rsid w:val="00661AFE"/>
    <w:rsid w:val="006B798D"/>
    <w:rsid w:val="006C1534"/>
    <w:rsid w:val="006C3064"/>
    <w:rsid w:val="006D746A"/>
    <w:rsid w:val="007168EF"/>
    <w:rsid w:val="0076439A"/>
    <w:rsid w:val="00776A08"/>
    <w:rsid w:val="00805D37"/>
    <w:rsid w:val="0081297E"/>
    <w:rsid w:val="0087451E"/>
    <w:rsid w:val="0090527A"/>
    <w:rsid w:val="00914FE2"/>
    <w:rsid w:val="0092483F"/>
    <w:rsid w:val="00931510"/>
    <w:rsid w:val="00942132"/>
    <w:rsid w:val="00957010"/>
    <w:rsid w:val="0096410E"/>
    <w:rsid w:val="009A5BBA"/>
    <w:rsid w:val="009E613D"/>
    <w:rsid w:val="009F7B00"/>
    <w:rsid w:val="00A253E8"/>
    <w:rsid w:val="00A55F7D"/>
    <w:rsid w:val="00A6493B"/>
    <w:rsid w:val="00A70044"/>
    <w:rsid w:val="00B22F6E"/>
    <w:rsid w:val="00B319EE"/>
    <w:rsid w:val="00B339AA"/>
    <w:rsid w:val="00B35892"/>
    <w:rsid w:val="00B55992"/>
    <w:rsid w:val="00B72E8F"/>
    <w:rsid w:val="00B827B0"/>
    <w:rsid w:val="00B9111A"/>
    <w:rsid w:val="00BA2EBD"/>
    <w:rsid w:val="00C02ABA"/>
    <w:rsid w:val="00C03021"/>
    <w:rsid w:val="00C456FF"/>
    <w:rsid w:val="00C57FDD"/>
    <w:rsid w:val="00CC076B"/>
    <w:rsid w:val="00D05D75"/>
    <w:rsid w:val="00D21053"/>
    <w:rsid w:val="00D61CB3"/>
    <w:rsid w:val="00D84950"/>
    <w:rsid w:val="00DC76C9"/>
    <w:rsid w:val="00E84D2F"/>
    <w:rsid w:val="00EB10BE"/>
    <w:rsid w:val="00EC6401"/>
    <w:rsid w:val="00F01EC9"/>
    <w:rsid w:val="00F46B62"/>
    <w:rsid w:val="00F73486"/>
    <w:rsid w:val="00F94BFC"/>
    <w:rsid w:val="00F9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668CE-53C1-4943-8DAC-6F677145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83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64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49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5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05D7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05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05D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7BF4-FD3F-471A-86F2-73BF8E2C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醫事司韓佳玲</dc:creator>
  <cp:keywords/>
  <dc:description/>
  <cp:lastModifiedBy>醫事司郭一德</cp:lastModifiedBy>
  <cp:revision>3</cp:revision>
  <cp:lastPrinted>2019-09-24T08:18:00Z</cp:lastPrinted>
  <dcterms:created xsi:type="dcterms:W3CDTF">2019-10-01T06:25:00Z</dcterms:created>
  <dcterms:modified xsi:type="dcterms:W3CDTF">2019-10-01T08:54:00Z</dcterms:modified>
</cp:coreProperties>
</file>