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B8" w:rsidRPr="00996242" w:rsidRDefault="00C05BD9" w:rsidP="0049369E">
      <w:pPr>
        <w:jc w:val="center"/>
        <w:rPr>
          <w:rFonts w:ascii="Arial" w:hAnsi="Arial" w:cs="Arial"/>
          <w:b/>
          <w:sz w:val="36"/>
          <w:szCs w:val="28"/>
        </w:rPr>
      </w:pPr>
      <w:bookmarkStart w:id="0" w:name="_GoBack"/>
      <w:bookmarkEnd w:id="0"/>
      <w:r w:rsidRPr="00996242">
        <w:rPr>
          <w:rFonts w:ascii="Arial" w:hAnsi="Arial" w:cs="Arial"/>
          <w:b/>
          <w:sz w:val="36"/>
          <w:szCs w:val="28"/>
        </w:rPr>
        <w:t>附件</w:t>
      </w:r>
      <w:r w:rsidR="00413E08" w:rsidRPr="00996242">
        <w:rPr>
          <w:rFonts w:ascii="Arial" w:hAnsi="Arial" w:cs="Arial"/>
          <w:b/>
          <w:sz w:val="36"/>
          <w:szCs w:val="28"/>
        </w:rPr>
        <w:t>2</w:t>
      </w:r>
      <w:r w:rsidRPr="00996242">
        <w:rPr>
          <w:rFonts w:ascii="Arial" w:hAnsi="Arial" w:cs="Arial"/>
          <w:b/>
          <w:sz w:val="36"/>
          <w:szCs w:val="28"/>
        </w:rPr>
        <w:t>、</w:t>
      </w:r>
      <w:r w:rsidR="00866B2C" w:rsidRPr="00996242">
        <w:rPr>
          <w:rFonts w:ascii="Arial" w:hAnsi="Arial" w:cs="Arial"/>
          <w:b/>
          <w:sz w:val="36"/>
          <w:szCs w:val="28"/>
        </w:rPr>
        <w:t>「</w:t>
      </w:r>
      <w:r w:rsidR="00217C92" w:rsidRPr="00996242">
        <w:rPr>
          <w:rFonts w:ascii="Arial" w:hAnsi="Arial" w:cs="Arial"/>
          <w:b/>
          <w:sz w:val="36"/>
          <w:szCs w:val="28"/>
        </w:rPr>
        <w:t>基層醫療機構</w:t>
      </w:r>
      <w:r w:rsidR="0017586D" w:rsidRPr="00996242">
        <w:rPr>
          <w:rFonts w:ascii="Arial" w:hAnsi="Arial" w:cs="Arial"/>
          <w:b/>
          <w:sz w:val="36"/>
          <w:szCs w:val="28"/>
        </w:rPr>
        <w:t>感染管制</w:t>
      </w:r>
      <w:r w:rsidR="00217C92" w:rsidRPr="00996242">
        <w:rPr>
          <w:rFonts w:ascii="Arial" w:hAnsi="Arial" w:cs="Arial"/>
          <w:b/>
          <w:sz w:val="36"/>
          <w:szCs w:val="28"/>
        </w:rPr>
        <w:t>查核基準</w:t>
      </w:r>
      <w:r w:rsidR="00733150" w:rsidRPr="00996242">
        <w:rPr>
          <w:rFonts w:ascii="Arial" w:hAnsi="Arial" w:cs="Arial"/>
          <w:b/>
          <w:sz w:val="36"/>
          <w:szCs w:val="28"/>
        </w:rPr>
        <w:t>及評量說明</w:t>
      </w:r>
      <w:r w:rsidR="00EC588C" w:rsidRPr="00996242">
        <w:rPr>
          <w:rFonts w:ascii="Arial" w:hAnsi="Arial" w:cs="Arial"/>
          <w:b/>
          <w:sz w:val="36"/>
          <w:szCs w:val="28"/>
        </w:rPr>
        <w:t>」</w:t>
      </w:r>
      <w:r w:rsidR="00AD6D51" w:rsidRPr="00996242">
        <w:rPr>
          <w:rFonts w:ascii="Arial" w:hAnsi="Arial" w:cs="Arial"/>
          <w:b/>
          <w:sz w:val="36"/>
          <w:szCs w:val="28"/>
        </w:rPr>
        <w:t>(</w:t>
      </w:r>
      <w:r w:rsidR="00AD6D51" w:rsidRPr="00996242">
        <w:rPr>
          <w:rFonts w:ascii="Arial" w:hAnsi="Arial" w:cs="Arial"/>
          <w:b/>
          <w:sz w:val="36"/>
          <w:szCs w:val="28"/>
        </w:rPr>
        <w:t>草案</w:t>
      </w:r>
      <w:r w:rsidR="00AD6D51" w:rsidRPr="00996242">
        <w:rPr>
          <w:rFonts w:ascii="Arial" w:hAnsi="Arial" w:cs="Arial"/>
          <w:b/>
          <w:sz w:val="36"/>
          <w:szCs w:val="28"/>
        </w:rPr>
        <w:t>)</w:t>
      </w:r>
      <w:r w:rsidR="00413E08" w:rsidRPr="00996242">
        <w:rPr>
          <w:rFonts w:ascii="Arial" w:hAnsi="Arial" w:cs="Arial"/>
          <w:b/>
          <w:sz w:val="36"/>
          <w:szCs w:val="28"/>
        </w:rPr>
        <w:t>修訂對照表</w:t>
      </w:r>
    </w:p>
    <w:tbl>
      <w:tblPr>
        <w:tblW w:w="4947" w:type="pct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841"/>
        <w:gridCol w:w="5245"/>
        <w:gridCol w:w="707"/>
        <w:gridCol w:w="1987"/>
        <w:gridCol w:w="4675"/>
      </w:tblGrid>
      <w:tr w:rsidR="00413E08" w:rsidRPr="00996242" w:rsidTr="00FA2FF4">
        <w:trPr>
          <w:trHeight w:val="334"/>
          <w:tblHeader/>
        </w:trPr>
        <w:tc>
          <w:tcPr>
            <w:tcW w:w="2571" w:type="pct"/>
            <w:gridSpan w:val="3"/>
            <w:shd w:val="clear" w:color="auto" w:fill="E6E6E6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13E08" w:rsidRPr="00996242" w:rsidRDefault="00413E08" w:rsidP="00733150">
            <w:pPr>
              <w:overflowPunct w:val="0"/>
              <w:spacing w:line="300" w:lineRule="exact"/>
              <w:ind w:leftChars="13" w:left="34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9624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基層醫療機構感染管制查核基準及評量說明</w:t>
            </w:r>
            <w:r w:rsidRPr="0099624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</w:t>
            </w:r>
            <w:r w:rsidRPr="0099624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草案</w:t>
            </w:r>
            <w:r w:rsidRPr="0099624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29" w:type="pct"/>
            <w:gridSpan w:val="3"/>
            <w:shd w:val="clear" w:color="auto" w:fill="E6E6E6"/>
          </w:tcPr>
          <w:p w:rsidR="00413E08" w:rsidRPr="00996242" w:rsidRDefault="00413E08" w:rsidP="00733150">
            <w:pPr>
              <w:overflowPunct w:val="0"/>
              <w:spacing w:line="300" w:lineRule="exact"/>
              <w:ind w:leftChars="13" w:left="34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9624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診所感染管制之督導考核建議項目及評量說明</w:t>
            </w:r>
          </w:p>
        </w:tc>
      </w:tr>
      <w:tr w:rsidR="00033D9E" w:rsidRPr="00996242" w:rsidTr="00FA2FF4">
        <w:trPr>
          <w:trHeight w:val="334"/>
          <w:tblHeader/>
        </w:trPr>
        <w:tc>
          <w:tcPr>
            <w:tcW w:w="235" w:type="pct"/>
            <w:shd w:val="clear" w:color="auto" w:fill="E6E6E6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13E08" w:rsidRPr="00996242" w:rsidRDefault="00413E08" w:rsidP="00413E08">
            <w:pPr>
              <w:overflowPunct w:val="0"/>
              <w:spacing w:line="30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9624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607" w:type="pct"/>
            <w:shd w:val="clear" w:color="auto" w:fill="E6E6E6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13E08" w:rsidRPr="00996242" w:rsidRDefault="00413E08" w:rsidP="00413E08">
            <w:pPr>
              <w:overflowPunct w:val="0"/>
              <w:spacing w:line="30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9624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查核基準</w:t>
            </w:r>
          </w:p>
        </w:tc>
        <w:tc>
          <w:tcPr>
            <w:tcW w:w="1729" w:type="pct"/>
            <w:shd w:val="clear" w:color="auto" w:fill="E6E6E6"/>
            <w:vAlign w:val="center"/>
          </w:tcPr>
          <w:p w:rsidR="00413E08" w:rsidRPr="00996242" w:rsidRDefault="00413E08" w:rsidP="00413E08">
            <w:pPr>
              <w:overflowPunct w:val="0"/>
              <w:spacing w:line="300" w:lineRule="exact"/>
              <w:ind w:leftChars="13" w:left="34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9624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評量說明</w:t>
            </w:r>
          </w:p>
        </w:tc>
        <w:tc>
          <w:tcPr>
            <w:tcW w:w="233" w:type="pct"/>
            <w:shd w:val="clear" w:color="auto" w:fill="E6E6E6"/>
            <w:vAlign w:val="center"/>
          </w:tcPr>
          <w:p w:rsidR="00413E08" w:rsidRPr="00996242" w:rsidRDefault="00413E08" w:rsidP="00413E08">
            <w:pPr>
              <w:overflowPunct w:val="0"/>
              <w:spacing w:line="30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9624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655" w:type="pct"/>
            <w:shd w:val="clear" w:color="auto" w:fill="E6E6E6"/>
            <w:vAlign w:val="center"/>
          </w:tcPr>
          <w:p w:rsidR="00413E08" w:rsidRPr="00996242" w:rsidRDefault="00413E08" w:rsidP="00413E08">
            <w:pPr>
              <w:overflowPunct w:val="0"/>
              <w:spacing w:line="30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9624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查核基準</w:t>
            </w:r>
          </w:p>
        </w:tc>
        <w:tc>
          <w:tcPr>
            <w:tcW w:w="1541" w:type="pct"/>
            <w:shd w:val="clear" w:color="auto" w:fill="E6E6E6"/>
            <w:vAlign w:val="center"/>
          </w:tcPr>
          <w:p w:rsidR="00413E08" w:rsidRPr="00996242" w:rsidRDefault="00413E08" w:rsidP="00413E08">
            <w:pPr>
              <w:overflowPunct w:val="0"/>
              <w:spacing w:line="300" w:lineRule="exact"/>
              <w:ind w:leftChars="13" w:left="34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9624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評量說明</w:t>
            </w:r>
          </w:p>
        </w:tc>
      </w:tr>
      <w:tr w:rsidR="00033D9E" w:rsidRPr="00996242" w:rsidTr="00FA2FF4">
        <w:trPr>
          <w:trHeight w:val="580"/>
        </w:trPr>
        <w:tc>
          <w:tcPr>
            <w:tcW w:w="235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13E08" w:rsidRPr="00996242" w:rsidRDefault="00FA2FF4" w:rsidP="00413E08">
            <w:pPr>
              <w:overflowPunct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2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7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13E08" w:rsidRPr="00996242" w:rsidRDefault="00413E08" w:rsidP="00413E08">
            <w:pPr>
              <w:overflowPunct w:val="0"/>
              <w:adjustRightInd w:val="0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996242">
              <w:rPr>
                <w:rFonts w:ascii="Arial" w:hAnsi="Arial" w:cs="Arial"/>
                <w:sz w:val="24"/>
                <w:szCs w:val="24"/>
              </w:rPr>
              <w:t>落實感染管制措施</w:t>
            </w:r>
            <w:r w:rsidRPr="00996242"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>，</w:t>
            </w:r>
            <w:r w:rsidRPr="00996242">
              <w:rPr>
                <w:rFonts w:ascii="Arial" w:hAnsi="Arial" w:cs="Arial"/>
                <w:sz w:val="24"/>
                <w:szCs w:val="24"/>
              </w:rPr>
              <w:t>並</w:t>
            </w:r>
            <w:r w:rsidRPr="00996242">
              <w:rPr>
                <w:rFonts w:ascii="Arial" w:hAnsi="Arial" w:cs="Arial"/>
                <w:sz w:val="24"/>
                <w:szCs w:val="24"/>
                <w:u w:val="single"/>
              </w:rPr>
              <w:t>對發燒或疑似感染之病人採取合適之隔離措施</w:t>
            </w:r>
          </w:p>
        </w:tc>
        <w:tc>
          <w:tcPr>
            <w:tcW w:w="1729" w:type="pct"/>
          </w:tcPr>
          <w:p w:rsidR="00413E08" w:rsidRPr="00996242" w:rsidRDefault="00413E08" w:rsidP="007728B3">
            <w:pPr>
              <w:pStyle w:val="af6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Chars="0" w:left="170" w:hanging="170"/>
              <w:rPr>
                <w:rFonts w:eastAsia="標楷體" w:cs="Arial"/>
                <w:kern w:val="0"/>
                <w:sz w:val="24"/>
                <w:u w:val="single"/>
              </w:rPr>
            </w:pPr>
            <w:r w:rsidRPr="00996242">
              <w:rPr>
                <w:rFonts w:eastAsia="標楷體" w:cs="Arial"/>
                <w:kern w:val="0"/>
                <w:sz w:val="24"/>
                <w:u w:val="single"/>
              </w:rPr>
              <w:t>張貼明顯告示，提醒就醫民眾與陪病者，若有發燒或</w:t>
            </w:r>
            <w:r w:rsidRPr="00996242">
              <w:rPr>
                <w:rFonts w:eastAsia="標楷體" w:cs="Arial"/>
                <w:kern w:val="0"/>
                <w:sz w:val="24"/>
                <w:u w:val="single"/>
              </w:rPr>
              <w:t>/</w:t>
            </w:r>
            <w:r w:rsidRPr="00996242">
              <w:rPr>
                <w:rFonts w:eastAsia="標楷體" w:cs="Arial"/>
                <w:kern w:val="0"/>
                <w:sz w:val="24"/>
                <w:u w:val="single"/>
              </w:rPr>
              <w:t>和呼吸道症狀請配戴口罩候診。（原</w:t>
            </w:r>
            <w:r w:rsidR="00FA2FF4" w:rsidRPr="00996242">
              <w:rPr>
                <w:rFonts w:eastAsia="標楷體" w:cs="Arial"/>
                <w:kern w:val="0"/>
                <w:sz w:val="24"/>
                <w:u w:val="single"/>
              </w:rPr>
              <w:t>3-</w:t>
            </w:r>
            <w:r w:rsidRPr="00996242">
              <w:rPr>
                <w:rFonts w:eastAsia="標楷體" w:cs="Arial"/>
                <w:kern w:val="0"/>
                <w:sz w:val="24"/>
                <w:u w:val="single"/>
              </w:rPr>
              <w:t>1</w:t>
            </w:r>
            <w:r w:rsidRPr="00996242">
              <w:rPr>
                <w:rFonts w:eastAsia="標楷體" w:cs="Arial"/>
                <w:kern w:val="0"/>
                <w:sz w:val="24"/>
                <w:u w:val="single"/>
              </w:rPr>
              <w:t>）</w:t>
            </w:r>
          </w:p>
          <w:p w:rsidR="00413E08" w:rsidRPr="00996242" w:rsidRDefault="00413E08" w:rsidP="007728B3">
            <w:pPr>
              <w:pStyle w:val="af6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Chars="0" w:left="174" w:hanging="174"/>
              <w:rPr>
                <w:rFonts w:eastAsia="標楷體" w:cs="Arial"/>
                <w:kern w:val="0"/>
                <w:sz w:val="24"/>
                <w:u w:val="single"/>
              </w:rPr>
            </w:pPr>
            <w:r w:rsidRPr="00996242">
              <w:rPr>
                <w:rFonts w:eastAsia="標楷體" w:cs="Arial"/>
                <w:kern w:val="0"/>
                <w:sz w:val="24"/>
                <w:u w:val="single"/>
              </w:rPr>
              <w:t>對發燒或疑似感染之病人有詢問並記錄</w:t>
            </w:r>
            <w:r w:rsidRPr="00996242">
              <w:rPr>
                <w:rFonts w:eastAsia="標楷體" w:cs="Arial"/>
                <w:kern w:val="0"/>
                <w:sz w:val="24"/>
                <w:u w:val="single"/>
              </w:rPr>
              <w:t>TOCC(</w:t>
            </w:r>
            <w:r w:rsidRPr="00996242">
              <w:rPr>
                <w:rFonts w:eastAsia="標楷體" w:cs="Arial"/>
                <w:kern w:val="0"/>
                <w:sz w:val="24"/>
                <w:u w:val="single"/>
              </w:rPr>
              <w:t>旅遊史、職業別、接觸史及是否群聚）之機制。（原</w:t>
            </w:r>
            <w:r w:rsidRPr="00996242">
              <w:rPr>
                <w:rFonts w:eastAsia="標楷體" w:cs="Arial"/>
                <w:kern w:val="0"/>
                <w:sz w:val="24"/>
                <w:u w:val="single"/>
              </w:rPr>
              <w:t>3</w:t>
            </w:r>
            <w:r w:rsidR="00FA2FF4" w:rsidRPr="00996242">
              <w:rPr>
                <w:rFonts w:eastAsia="標楷體" w:cs="Arial"/>
                <w:kern w:val="0"/>
                <w:sz w:val="24"/>
                <w:u w:val="single"/>
              </w:rPr>
              <w:t>-</w:t>
            </w:r>
            <w:r w:rsidRPr="00996242">
              <w:rPr>
                <w:rFonts w:eastAsia="標楷體" w:cs="Arial"/>
                <w:kern w:val="0"/>
                <w:sz w:val="24"/>
                <w:u w:val="single"/>
              </w:rPr>
              <w:t>2</w:t>
            </w:r>
            <w:r w:rsidRPr="00996242">
              <w:rPr>
                <w:rFonts w:eastAsia="標楷體" w:cs="Arial"/>
                <w:kern w:val="0"/>
                <w:sz w:val="24"/>
                <w:u w:val="single"/>
              </w:rPr>
              <w:t>）</w:t>
            </w:r>
          </w:p>
          <w:p w:rsidR="00413E08" w:rsidRPr="00996242" w:rsidRDefault="00413E08" w:rsidP="007728B3">
            <w:pPr>
              <w:pStyle w:val="af6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Chars="0" w:left="174" w:hanging="174"/>
              <w:rPr>
                <w:rFonts w:eastAsia="標楷體" w:cs="Arial"/>
                <w:kern w:val="0"/>
                <w:sz w:val="24"/>
              </w:rPr>
            </w:pPr>
            <w:r w:rsidRPr="00996242">
              <w:rPr>
                <w:rFonts w:eastAsia="標楷體" w:cs="Arial"/>
                <w:kern w:val="0"/>
                <w:sz w:val="24"/>
              </w:rPr>
              <w:t>應遵循標準防護措施及依照傳染途徑</w:t>
            </w:r>
            <w:r w:rsidRPr="00996242">
              <w:rPr>
                <w:rFonts w:eastAsia="標楷體" w:cs="Arial"/>
                <w:kern w:val="0"/>
                <w:sz w:val="24"/>
              </w:rPr>
              <w:t>(</w:t>
            </w:r>
            <w:r w:rsidRPr="00996242">
              <w:rPr>
                <w:rFonts w:eastAsia="標楷體" w:cs="Arial"/>
                <w:kern w:val="0"/>
                <w:sz w:val="24"/>
              </w:rPr>
              <w:t>空氣傳播、飛沫傳播、接觸傳播等</w:t>
            </w:r>
            <w:r w:rsidRPr="00996242">
              <w:rPr>
                <w:rFonts w:eastAsia="標楷體" w:cs="Arial"/>
                <w:kern w:val="0"/>
                <w:sz w:val="24"/>
              </w:rPr>
              <w:t>)</w:t>
            </w:r>
            <w:r w:rsidRPr="00996242">
              <w:rPr>
                <w:rFonts w:eastAsia="標楷體" w:cs="Arial"/>
                <w:kern w:val="0"/>
                <w:sz w:val="24"/>
              </w:rPr>
              <w:t>，採取適當感染管制對策。</w:t>
            </w:r>
          </w:p>
        </w:tc>
        <w:tc>
          <w:tcPr>
            <w:tcW w:w="233" w:type="pct"/>
          </w:tcPr>
          <w:p w:rsidR="00413E08" w:rsidRPr="00996242" w:rsidRDefault="00FA2FF4" w:rsidP="00413E08">
            <w:pPr>
              <w:overflowPunct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2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5" w:type="pct"/>
          </w:tcPr>
          <w:p w:rsidR="00413E08" w:rsidRPr="00996242" w:rsidRDefault="00413E08" w:rsidP="00413E08">
            <w:pPr>
              <w:overflowPunct w:val="0"/>
              <w:adjustRightInd w:val="0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996242">
              <w:rPr>
                <w:rFonts w:ascii="Arial" w:hAnsi="Arial" w:cs="Arial"/>
                <w:sz w:val="24"/>
                <w:szCs w:val="24"/>
              </w:rPr>
              <w:t>落實感染管制措施並配合主管機關對傳染病進行通報</w:t>
            </w:r>
          </w:p>
        </w:tc>
        <w:tc>
          <w:tcPr>
            <w:tcW w:w="1541" w:type="pct"/>
          </w:tcPr>
          <w:p w:rsidR="00413E08" w:rsidRPr="00996242" w:rsidRDefault="00413E08" w:rsidP="007728B3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ind w:leftChars="0" w:left="170" w:hanging="170"/>
              <w:rPr>
                <w:rFonts w:eastAsia="標楷體" w:cs="Arial"/>
                <w:kern w:val="0"/>
                <w:sz w:val="24"/>
              </w:rPr>
            </w:pPr>
            <w:r w:rsidRPr="00996242">
              <w:rPr>
                <w:rFonts w:eastAsia="標楷體" w:cs="Arial"/>
                <w:kern w:val="0"/>
                <w:sz w:val="24"/>
              </w:rPr>
              <w:t>應遵循標準防護措施及依照傳染途徑</w:t>
            </w:r>
            <w:r w:rsidRPr="00996242">
              <w:rPr>
                <w:rFonts w:eastAsia="標楷體" w:cs="Arial"/>
                <w:kern w:val="0"/>
                <w:sz w:val="24"/>
              </w:rPr>
              <w:t>(</w:t>
            </w:r>
            <w:r w:rsidRPr="00996242">
              <w:rPr>
                <w:rFonts w:eastAsia="標楷體" w:cs="Arial"/>
                <w:kern w:val="0"/>
                <w:sz w:val="24"/>
              </w:rPr>
              <w:t>空氣傳播、飛沫傳播、接觸傳播等</w:t>
            </w:r>
            <w:r w:rsidRPr="00996242">
              <w:rPr>
                <w:rFonts w:eastAsia="標楷體" w:cs="Arial"/>
                <w:kern w:val="0"/>
                <w:sz w:val="24"/>
              </w:rPr>
              <w:t>)</w:t>
            </w:r>
            <w:r w:rsidRPr="00996242">
              <w:rPr>
                <w:rFonts w:eastAsia="標楷體" w:cs="Arial"/>
                <w:kern w:val="0"/>
                <w:sz w:val="24"/>
              </w:rPr>
              <w:t>，採取適當感染管制對策。</w:t>
            </w:r>
          </w:p>
          <w:p w:rsidR="00413E08" w:rsidRPr="00996242" w:rsidRDefault="00413E08" w:rsidP="007728B3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ind w:leftChars="0" w:left="170" w:hanging="170"/>
              <w:rPr>
                <w:rFonts w:eastAsia="標楷體" w:cs="Arial"/>
                <w:kern w:val="0"/>
                <w:sz w:val="24"/>
              </w:rPr>
            </w:pPr>
            <w:r w:rsidRPr="00996242">
              <w:rPr>
                <w:rFonts w:eastAsia="標楷體" w:cs="Arial"/>
                <w:kern w:val="0"/>
                <w:sz w:val="24"/>
              </w:rPr>
              <w:t>訂有傳染病監視通報機制，有專人負責傳染病之通報。</w:t>
            </w:r>
          </w:p>
          <w:p w:rsidR="00413E08" w:rsidRPr="00996242" w:rsidRDefault="00413E08" w:rsidP="007728B3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ind w:leftChars="0" w:left="170" w:hanging="170"/>
              <w:rPr>
                <w:rFonts w:eastAsia="標楷體" w:cs="Arial"/>
                <w:kern w:val="0"/>
                <w:sz w:val="24"/>
              </w:rPr>
            </w:pPr>
            <w:r w:rsidRPr="00996242">
              <w:rPr>
                <w:rFonts w:eastAsia="標楷體" w:cs="Arial"/>
                <w:kern w:val="0"/>
                <w:sz w:val="24"/>
              </w:rPr>
              <w:t>於診間或候診區張貼最新疫情防治文宣提醒就醫民眾。</w:t>
            </w:r>
          </w:p>
        </w:tc>
      </w:tr>
      <w:tr w:rsidR="00033D9E" w:rsidRPr="00996242" w:rsidTr="00FA2FF4">
        <w:trPr>
          <w:trHeight w:val="521"/>
        </w:trPr>
        <w:tc>
          <w:tcPr>
            <w:tcW w:w="235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13E08" w:rsidRPr="00996242" w:rsidRDefault="00FA2FF4" w:rsidP="00413E08">
            <w:pPr>
              <w:overflowPunct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2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7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13E08" w:rsidRPr="00996242" w:rsidRDefault="00413E08" w:rsidP="00413E08">
            <w:pPr>
              <w:overflowPunct w:val="0"/>
              <w:adjustRightInd w:val="0"/>
              <w:spacing w:line="320" w:lineRule="exact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 w:rsidRPr="00996242"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>應有充足且適當之洗手設備，確實執行手部衛生</w:t>
            </w:r>
          </w:p>
          <w:p w:rsidR="00413E08" w:rsidRPr="00996242" w:rsidRDefault="00413E08" w:rsidP="00413E08">
            <w:pPr>
              <w:overflowPunct w:val="0"/>
              <w:adjustRightInd w:val="0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pct"/>
          </w:tcPr>
          <w:p w:rsidR="00413E08" w:rsidRPr="00996242" w:rsidRDefault="00413E08" w:rsidP="007728B3">
            <w:pPr>
              <w:pStyle w:val="af6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ind w:leftChars="0" w:left="177" w:hanging="177"/>
              <w:rPr>
                <w:rFonts w:eastAsia="標楷體" w:cs="Arial"/>
                <w:kern w:val="0"/>
                <w:sz w:val="24"/>
              </w:rPr>
            </w:pPr>
            <w:r w:rsidRPr="00996242">
              <w:rPr>
                <w:rFonts w:eastAsia="標楷體" w:cs="Arial"/>
                <w:kern w:val="0"/>
                <w:sz w:val="24"/>
              </w:rPr>
              <w:t>依照診所設置標準規定，設有濕洗手設備</w:t>
            </w:r>
            <w:r w:rsidRPr="00996242">
              <w:rPr>
                <w:rFonts w:eastAsia="標楷體" w:cs="Arial"/>
                <w:kern w:val="0"/>
                <w:sz w:val="24"/>
              </w:rPr>
              <w:t>(</w:t>
            </w:r>
            <w:r w:rsidRPr="00996242">
              <w:rPr>
                <w:rFonts w:eastAsia="標楷體" w:cs="Arial"/>
                <w:kern w:val="0"/>
                <w:sz w:val="24"/>
              </w:rPr>
              <w:t>包括肘動式、踏板式或感應式等非手控式水龍頭、液態皂、手部消毒劑及擦手紙</w:t>
            </w:r>
            <w:r w:rsidRPr="00996242">
              <w:rPr>
                <w:rFonts w:eastAsia="標楷體" w:cs="Arial"/>
                <w:kern w:val="0"/>
                <w:sz w:val="24"/>
              </w:rPr>
              <w:t>)</w:t>
            </w:r>
            <w:r w:rsidRPr="00996242">
              <w:rPr>
                <w:rFonts w:eastAsia="標楷體" w:cs="Arial"/>
                <w:kern w:val="0"/>
                <w:sz w:val="24"/>
              </w:rPr>
              <w:t>；並備有方便可及且數量足夠之酒精性乾洗手液</w:t>
            </w:r>
          </w:p>
          <w:p w:rsidR="00413E08" w:rsidRPr="00996242" w:rsidRDefault="00413E08" w:rsidP="007728B3">
            <w:pPr>
              <w:pStyle w:val="af6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ind w:leftChars="0" w:left="170" w:hanging="170"/>
              <w:rPr>
                <w:rFonts w:eastAsia="標楷體" w:cs="Arial"/>
                <w:kern w:val="0"/>
                <w:sz w:val="24"/>
              </w:rPr>
            </w:pPr>
            <w:r w:rsidRPr="00996242">
              <w:rPr>
                <w:rFonts w:eastAsia="標楷體" w:cs="Arial"/>
                <w:kern w:val="0"/>
                <w:sz w:val="24"/>
              </w:rPr>
              <w:t>醫療照護人員在：</w:t>
            </w:r>
            <w:r w:rsidRPr="00996242">
              <w:rPr>
                <w:rFonts w:eastAsia="標楷體" w:cs="Arial"/>
                <w:kern w:val="0"/>
                <w:sz w:val="24"/>
              </w:rPr>
              <w:t>(1)</w:t>
            </w:r>
            <w:r w:rsidRPr="00996242">
              <w:rPr>
                <w:rFonts w:eastAsia="標楷體" w:cs="Arial"/>
                <w:kern w:val="0"/>
                <w:sz w:val="24"/>
              </w:rPr>
              <w:t>接觸病人之前、</w:t>
            </w:r>
            <w:r w:rsidRPr="00996242">
              <w:rPr>
                <w:rFonts w:eastAsia="標楷體" w:cs="Arial"/>
                <w:kern w:val="0"/>
                <w:sz w:val="24"/>
              </w:rPr>
              <w:t>(2)</w:t>
            </w:r>
            <w:r w:rsidRPr="00996242">
              <w:rPr>
                <w:rFonts w:eastAsia="標楷體" w:cs="Arial"/>
                <w:kern w:val="0"/>
                <w:sz w:val="24"/>
              </w:rPr>
              <w:t>執行清潔</w:t>
            </w:r>
            <w:r w:rsidRPr="00996242">
              <w:rPr>
                <w:rFonts w:eastAsia="標楷體" w:cs="Arial"/>
                <w:kern w:val="0"/>
                <w:sz w:val="24"/>
              </w:rPr>
              <w:t>/</w:t>
            </w:r>
            <w:r w:rsidRPr="00996242">
              <w:rPr>
                <w:rFonts w:eastAsia="標楷體" w:cs="Arial"/>
                <w:kern w:val="0"/>
                <w:sz w:val="24"/>
              </w:rPr>
              <w:t>無菌操作技術之前、</w:t>
            </w:r>
            <w:r w:rsidRPr="00996242">
              <w:rPr>
                <w:rFonts w:eastAsia="標楷體" w:cs="Arial"/>
                <w:kern w:val="0"/>
                <w:sz w:val="24"/>
              </w:rPr>
              <w:t>(3)</w:t>
            </w:r>
            <w:r w:rsidRPr="00996242">
              <w:rPr>
                <w:rFonts w:eastAsia="標楷體" w:cs="Arial"/>
                <w:kern w:val="0"/>
                <w:sz w:val="24"/>
              </w:rPr>
              <w:t>有暴露病人血液體液風險之後、</w:t>
            </w:r>
            <w:r w:rsidRPr="00996242">
              <w:rPr>
                <w:rFonts w:eastAsia="標楷體" w:cs="Arial"/>
                <w:kern w:val="0"/>
                <w:sz w:val="24"/>
              </w:rPr>
              <w:t>(4)</w:t>
            </w:r>
            <w:r w:rsidRPr="00996242">
              <w:rPr>
                <w:rFonts w:eastAsia="標楷體" w:cs="Arial"/>
                <w:kern w:val="0"/>
                <w:sz w:val="24"/>
              </w:rPr>
              <w:t>接觸病人之後、</w:t>
            </w:r>
            <w:r w:rsidRPr="00996242">
              <w:rPr>
                <w:rFonts w:eastAsia="標楷體" w:cs="Arial"/>
                <w:kern w:val="0"/>
                <w:sz w:val="24"/>
              </w:rPr>
              <w:t>(5)</w:t>
            </w:r>
            <w:r w:rsidRPr="00996242">
              <w:rPr>
                <w:rFonts w:eastAsia="標楷體" w:cs="Arial"/>
                <w:kern w:val="0"/>
                <w:sz w:val="24"/>
              </w:rPr>
              <w:t>接觸病人週遭環境之後，應確實洗手（洗手包括濕洗手及乾洗手）。</w:t>
            </w:r>
          </w:p>
        </w:tc>
        <w:tc>
          <w:tcPr>
            <w:tcW w:w="233" w:type="pct"/>
          </w:tcPr>
          <w:p w:rsidR="00413E08" w:rsidRPr="00996242" w:rsidRDefault="00FA2FF4" w:rsidP="00413E08">
            <w:pPr>
              <w:overflowPunct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2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5" w:type="pct"/>
          </w:tcPr>
          <w:p w:rsidR="00413E08" w:rsidRPr="00996242" w:rsidRDefault="00413E08" w:rsidP="00413E08">
            <w:pPr>
              <w:overflowPunct w:val="0"/>
              <w:adjustRightInd w:val="0"/>
              <w:spacing w:line="320" w:lineRule="exact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 w:rsidRPr="00996242"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>應有充足且適當之洗手設備，確實執行手部衛生</w:t>
            </w:r>
          </w:p>
          <w:p w:rsidR="00413E08" w:rsidRPr="00996242" w:rsidRDefault="00413E08" w:rsidP="00413E08">
            <w:pPr>
              <w:overflowPunct w:val="0"/>
              <w:adjustRightInd w:val="0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pct"/>
          </w:tcPr>
          <w:p w:rsidR="00413E08" w:rsidRPr="00996242" w:rsidRDefault="00413E08" w:rsidP="007728B3">
            <w:pPr>
              <w:pStyle w:val="af6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ind w:leftChars="0" w:left="170" w:hanging="170"/>
              <w:rPr>
                <w:rFonts w:eastAsia="標楷體" w:cs="Arial"/>
                <w:kern w:val="0"/>
                <w:sz w:val="24"/>
              </w:rPr>
            </w:pPr>
            <w:r w:rsidRPr="00996242">
              <w:rPr>
                <w:rFonts w:eastAsia="標楷體" w:cs="Arial"/>
                <w:kern w:val="0"/>
                <w:sz w:val="24"/>
              </w:rPr>
              <w:t>依照診所設置標準規定，設有濕洗手設備</w:t>
            </w:r>
            <w:r w:rsidRPr="00996242">
              <w:rPr>
                <w:rFonts w:eastAsia="標楷體" w:cs="Arial"/>
                <w:kern w:val="0"/>
                <w:sz w:val="24"/>
              </w:rPr>
              <w:t>(</w:t>
            </w:r>
            <w:r w:rsidRPr="00996242">
              <w:rPr>
                <w:rFonts w:eastAsia="標楷體" w:cs="Arial"/>
                <w:kern w:val="0"/>
                <w:sz w:val="24"/>
              </w:rPr>
              <w:t>包括肘動式、踏板式或感應式等非手控式水龍頭、液態皂、手部消毒劑及擦手紙</w:t>
            </w:r>
            <w:r w:rsidRPr="00996242">
              <w:rPr>
                <w:rFonts w:eastAsia="標楷體" w:cs="Arial"/>
                <w:kern w:val="0"/>
                <w:sz w:val="24"/>
              </w:rPr>
              <w:t>)</w:t>
            </w:r>
            <w:r w:rsidRPr="00996242">
              <w:rPr>
                <w:rFonts w:eastAsia="標楷體" w:cs="Arial"/>
                <w:kern w:val="0"/>
                <w:sz w:val="24"/>
              </w:rPr>
              <w:t>；並備有方便可及且數量足夠之酒精性乾洗手液</w:t>
            </w:r>
          </w:p>
          <w:p w:rsidR="00413E08" w:rsidRPr="00996242" w:rsidRDefault="00413E08" w:rsidP="007728B3">
            <w:pPr>
              <w:pStyle w:val="af6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ind w:leftChars="0" w:left="170" w:hanging="170"/>
              <w:rPr>
                <w:rFonts w:eastAsia="標楷體" w:cs="Arial"/>
                <w:kern w:val="0"/>
                <w:sz w:val="24"/>
              </w:rPr>
            </w:pPr>
            <w:r w:rsidRPr="00996242">
              <w:rPr>
                <w:rFonts w:eastAsia="標楷體" w:cs="Arial"/>
                <w:kern w:val="0"/>
                <w:sz w:val="24"/>
              </w:rPr>
              <w:t>醫療照護人員在：</w:t>
            </w:r>
            <w:r w:rsidRPr="00996242">
              <w:rPr>
                <w:rFonts w:eastAsia="標楷體" w:cs="Arial"/>
                <w:kern w:val="0"/>
                <w:sz w:val="24"/>
              </w:rPr>
              <w:t>(1)</w:t>
            </w:r>
            <w:r w:rsidRPr="00996242">
              <w:rPr>
                <w:rFonts w:eastAsia="標楷體" w:cs="Arial"/>
                <w:kern w:val="0"/>
                <w:sz w:val="24"/>
              </w:rPr>
              <w:t>接觸病人之前、</w:t>
            </w:r>
            <w:r w:rsidRPr="00996242">
              <w:rPr>
                <w:rFonts w:eastAsia="標楷體" w:cs="Arial"/>
                <w:kern w:val="0"/>
                <w:sz w:val="24"/>
              </w:rPr>
              <w:t>(2)</w:t>
            </w:r>
            <w:r w:rsidRPr="00996242">
              <w:rPr>
                <w:rFonts w:eastAsia="標楷體" w:cs="Arial"/>
                <w:kern w:val="0"/>
                <w:sz w:val="24"/>
              </w:rPr>
              <w:t>執行清潔</w:t>
            </w:r>
            <w:r w:rsidRPr="00996242">
              <w:rPr>
                <w:rFonts w:eastAsia="標楷體" w:cs="Arial"/>
                <w:kern w:val="0"/>
                <w:sz w:val="24"/>
              </w:rPr>
              <w:t>/</w:t>
            </w:r>
            <w:r w:rsidRPr="00996242">
              <w:rPr>
                <w:rFonts w:eastAsia="標楷體" w:cs="Arial"/>
                <w:kern w:val="0"/>
                <w:sz w:val="24"/>
              </w:rPr>
              <w:t>無菌操作技術之前、</w:t>
            </w:r>
            <w:r w:rsidRPr="00996242">
              <w:rPr>
                <w:rFonts w:eastAsia="標楷體" w:cs="Arial"/>
                <w:kern w:val="0"/>
                <w:sz w:val="24"/>
              </w:rPr>
              <w:t>(3)</w:t>
            </w:r>
            <w:r w:rsidRPr="00996242">
              <w:rPr>
                <w:rFonts w:eastAsia="標楷體" w:cs="Arial"/>
                <w:kern w:val="0"/>
                <w:sz w:val="24"/>
              </w:rPr>
              <w:t>有暴露病人血液體液風險之後、</w:t>
            </w:r>
            <w:r w:rsidRPr="00996242">
              <w:rPr>
                <w:rFonts w:eastAsia="標楷體" w:cs="Arial"/>
                <w:kern w:val="0"/>
                <w:sz w:val="24"/>
              </w:rPr>
              <w:t>(4)</w:t>
            </w:r>
            <w:r w:rsidRPr="00996242">
              <w:rPr>
                <w:rFonts w:eastAsia="標楷體" w:cs="Arial"/>
                <w:kern w:val="0"/>
                <w:sz w:val="24"/>
              </w:rPr>
              <w:t>接觸病人之後、</w:t>
            </w:r>
            <w:r w:rsidRPr="00996242">
              <w:rPr>
                <w:rFonts w:eastAsia="標楷體" w:cs="Arial"/>
                <w:kern w:val="0"/>
                <w:sz w:val="24"/>
              </w:rPr>
              <w:t>(5)</w:t>
            </w:r>
            <w:r w:rsidRPr="00996242">
              <w:rPr>
                <w:rFonts w:eastAsia="標楷體" w:cs="Arial"/>
                <w:kern w:val="0"/>
                <w:sz w:val="24"/>
              </w:rPr>
              <w:t>接觸病人週遭環境之後，應確實洗手（洗手包括濕洗手及乾洗手）。</w:t>
            </w:r>
          </w:p>
        </w:tc>
      </w:tr>
      <w:tr w:rsidR="00033D9E" w:rsidRPr="00996242" w:rsidTr="00FA2FF4">
        <w:trPr>
          <w:trHeight w:val="1190"/>
        </w:trPr>
        <w:tc>
          <w:tcPr>
            <w:tcW w:w="235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13E08" w:rsidRPr="00996242" w:rsidRDefault="00FA2FF4" w:rsidP="00413E08">
            <w:pPr>
              <w:overflowPunct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2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7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13E08" w:rsidRPr="00996242" w:rsidRDefault="00413E08" w:rsidP="00413E08">
            <w:pPr>
              <w:widowControl/>
              <w:overflowPunct w:val="0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996242">
              <w:rPr>
                <w:rFonts w:ascii="Arial" w:hAnsi="Arial" w:cs="Arial"/>
                <w:sz w:val="24"/>
                <w:szCs w:val="24"/>
                <w:u w:val="single"/>
              </w:rPr>
              <w:t>配合主管機關對傳染病進行通報，並</w:t>
            </w:r>
            <w:r w:rsidRPr="00996242">
              <w:rPr>
                <w:rFonts w:ascii="Arial" w:hAnsi="Arial" w:cs="Arial"/>
                <w:sz w:val="24"/>
                <w:szCs w:val="24"/>
              </w:rPr>
              <w:t>蒐集最新傳染病疫情，確實傳達</w:t>
            </w:r>
            <w:r w:rsidRPr="00996242">
              <w:rPr>
                <w:rFonts w:ascii="Arial" w:hAnsi="Arial" w:cs="Arial"/>
                <w:sz w:val="24"/>
                <w:szCs w:val="24"/>
                <w:u w:val="single"/>
              </w:rPr>
              <w:t>與採取適當因應措施</w:t>
            </w:r>
          </w:p>
        </w:tc>
        <w:tc>
          <w:tcPr>
            <w:tcW w:w="1729" w:type="pct"/>
          </w:tcPr>
          <w:p w:rsidR="00413E08" w:rsidRPr="00996242" w:rsidRDefault="00413E08" w:rsidP="00413E08">
            <w:pPr>
              <w:autoSpaceDE w:val="0"/>
              <w:autoSpaceDN w:val="0"/>
              <w:adjustRightInd w:val="0"/>
              <w:snapToGrid w:val="0"/>
              <w:ind w:left="314" w:hangingChars="131" w:hanging="314"/>
              <w:rPr>
                <w:rFonts w:ascii="Arial" w:hAnsi="Arial" w:cs="Arial"/>
                <w:kern w:val="0"/>
                <w:sz w:val="24"/>
                <w:szCs w:val="24"/>
                <w:u w:val="single"/>
              </w:rPr>
            </w:pPr>
            <w:r w:rsidRPr="00996242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>1.</w:t>
            </w:r>
            <w:r w:rsidRPr="00996242">
              <w:rPr>
                <w:rFonts w:ascii="Arial" w:hAnsi="Arial" w:cs="Arial"/>
                <w:kern w:val="0"/>
                <w:sz w:val="24"/>
                <w:u w:val="single"/>
              </w:rPr>
              <w:t>訂有傳染病監視通報機制，有專人負責傳染病之通報。（原</w:t>
            </w:r>
            <w:r w:rsidR="00FA2FF4" w:rsidRPr="00996242">
              <w:rPr>
                <w:rFonts w:ascii="Arial" w:hAnsi="Arial" w:cs="Arial"/>
                <w:kern w:val="0"/>
                <w:sz w:val="24"/>
                <w:u w:val="single"/>
              </w:rPr>
              <w:t>1-</w:t>
            </w:r>
            <w:r w:rsidRPr="00996242">
              <w:rPr>
                <w:rFonts w:ascii="Arial" w:hAnsi="Arial" w:cs="Arial"/>
                <w:kern w:val="0"/>
                <w:sz w:val="24"/>
                <w:u w:val="single"/>
              </w:rPr>
              <w:t>2</w:t>
            </w:r>
            <w:r w:rsidRPr="00996242">
              <w:rPr>
                <w:rFonts w:ascii="Arial" w:hAnsi="Arial" w:cs="Arial"/>
                <w:kern w:val="0"/>
                <w:sz w:val="24"/>
                <w:u w:val="single"/>
              </w:rPr>
              <w:t>）</w:t>
            </w:r>
          </w:p>
          <w:p w:rsidR="00413E08" w:rsidRPr="00996242" w:rsidRDefault="00413E08" w:rsidP="00413E08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  <w:szCs w:val="24"/>
                <w:u w:val="single"/>
              </w:rPr>
            </w:pPr>
            <w:r w:rsidRPr="00996242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>2.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ab/>
            </w:r>
            <w:r w:rsidRPr="00996242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>於診間或候診區張貼最新疫情防治文宣提醒就醫民眾。</w:t>
            </w:r>
            <w:r w:rsidRPr="00996242">
              <w:rPr>
                <w:rFonts w:ascii="Arial" w:hAnsi="Arial" w:cs="Arial"/>
                <w:kern w:val="0"/>
                <w:sz w:val="24"/>
                <w:u w:val="single"/>
              </w:rPr>
              <w:t>（原</w:t>
            </w:r>
            <w:r w:rsidR="00FA2FF4" w:rsidRPr="00996242">
              <w:rPr>
                <w:rFonts w:ascii="Arial" w:hAnsi="Arial" w:cs="Arial"/>
                <w:kern w:val="0"/>
                <w:sz w:val="24"/>
                <w:u w:val="single"/>
              </w:rPr>
              <w:t>1-</w:t>
            </w:r>
            <w:r w:rsidRPr="00996242">
              <w:rPr>
                <w:rFonts w:ascii="Arial" w:hAnsi="Arial" w:cs="Arial"/>
                <w:kern w:val="0"/>
                <w:sz w:val="24"/>
                <w:u w:val="single"/>
              </w:rPr>
              <w:t>3</w:t>
            </w:r>
            <w:r w:rsidRPr="00996242">
              <w:rPr>
                <w:rFonts w:ascii="Arial" w:hAnsi="Arial" w:cs="Arial"/>
                <w:kern w:val="0"/>
                <w:sz w:val="24"/>
                <w:u w:val="single"/>
              </w:rPr>
              <w:t>）</w:t>
            </w:r>
          </w:p>
          <w:p w:rsidR="00413E08" w:rsidRPr="00996242" w:rsidRDefault="00413E08" w:rsidP="00413E08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</w:rPr>
            </w:pP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3.</w:t>
            </w:r>
            <w:r w:rsidRPr="00996242">
              <w:rPr>
                <w:rFonts w:ascii="Arial" w:hAnsi="Arial" w:cs="Arial"/>
                <w:kern w:val="0"/>
                <w:sz w:val="24"/>
              </w:rPr>
              <w:t>取得最新疫情資訊，傳達診所內各相關單位；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如有新興傳染病疫情或大規模感染事件發生時，應依照衛生主管單位的最新規定，</w:t>
            </w:r>
            <w:r w:rsidRPr="00996242">
              <w:rPr>
                <w:rFonts w:ascii="Arial" w:hAnsi="Arial" w:cs="Arial"/>
                <w:kern w:val="0"/>
                <w:sz w:val="24"/>
              </w:rPr>
              <w:t>規劃並執行相關感染管制處置作為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。</w:t>
            </w:r>
          </w:p>
        </w:tc>
        <w:tc>
          <w:tcPr>
            <w:tcW w:w="233" w:type="pct"/>
          </w:tcPr>
          <w:p w:rsidR="00413E08" w:rsidRPr="00996242" w:rsidRDefault="00FA2FF4" w:rsidP="00413E08">
            <w:pPr>
              <w:overflowPunct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2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5" w:type="pct"/>
          </w:tcPr>
          <w:p w:rsidR="00413E08" w:rsidRPr="00996242" w:rsidRDefault="00413E08" w:rsidP="00413E08">
            <w:pPr>
              <w:widowControl/>
              <w:overflowPunct w:val="0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996242">
              <w:rPr>
                <w:rFonts w:ascii="Arial" w:hAnsi="Arial" w:cs="Arial"/>
                <w:sz w:val="24"/>
                <w:szCs w:val="24"/>
              </w:rPr>
              <w:t>對發燒或疑似感染之病人採取合適之隔離措施</w:t>
            </w:r>
          </w:p>
          <w:p w:rsidR="00413E08" w:rsidRPr="00996242" w:rsidRDefault="00413E08" w:rsidP="00413E08">
            <w:pPr>
              <w:widowControl/>
              <w:overflowPunct w:val="0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pct"/>
          </w:tcPr>
          <w:p w:rsidR="00413E08" w:rsidRPr="00996242" w:rsidRDefault="00413E08" w:rsidP="00413E08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1.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張貼明顯告示，提醒就醫民眾與陪病者，若有發燒或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/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和呼吸道症狀請配戴口罩候診。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  <w:p w:rsidR="00413E08" w:rsidRPr="00996242" w:rsidRDefault="00413E08" w:rsidP="00413E08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2.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對發燒或疑似感染之病人有詢問並記錄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TOCC(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旅遊史、職業別、接觸史及是否群聚）之機制。</w:t>
            </w:r>
          </w:p>
          <w:p w:rsidR="00413E08" w:rsidRPr="00996242" w:rsidRDefault="00413E08" w:rsidP="00413E08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</w:rPr>
            </w:pP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3.</w:t>
            </w:r>
            <w:r w:rsidRPr="00996242">
              <w:rPr>
                <w:rFonts w:ascii="Arial" w:hAnsi="Arial" w:cs="Arial"/>
                <w:kern w:val="0"/>
                <w:sz w:val="24"/>
              </w:rPr>
              <w:t>取得最新疫情資訊，傳達診所內各相關單位；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如有新興傳染病疫情或大規模感染事件發生時，應依照衛生主管單位的最新規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定，</w:t>
            </w:r>
            <w:r w:rsidRPr="00996242">
              <w:rPr>
                <w:rFonts w:ascii="Arial" w:hAnsi="Arial" w:cs="Arial"/>
                <w:kern w:val="0"/>
                <w:sz w:val="24"/>
              </w:rPr>
              <w:t>規劃並執行相關感染管制處置作為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。</w:t>
            </w:r>
          </w:p>
        </w:tc>
      </w:tr>
      <w:tr w:rsidR="00033D9E" w:rsidRPr="00996242" w:rsidTr="00FA2FF4">
        <w:trPr>
          <w:trHeight w:val="333"/>
        </w:trPr>
        <w:tc>
          <w:tcPr>
            <w:tcW w:w="235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13E08" w:rsidRPr="00996242" w:rsidRDefault="00FA2FF4" w:rsidP="00413E08">
            <w:pPr>
              <w:overflowPunct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242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607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13E08" w:rsidRPr="00996242" w:rsidRDefault="00413E08" w:rsidP="00413E08">
            <w:pPr>
              <w:overflowPunct w:val="0"/>
              <w:adjustRightInd w:val="0"/>
              <w:spacing w:line="320" w:lineRule="exact"/>
              <w:jc w:val="both"/>
              <w:rPr>
                <w:rFonts w:ascii="Arial" w:hAnsi="Arial" w:cs="Arial"/>
                <w:kern w:val="0"/>
                <w:sz w:val="24"/>
                <w:u w:val="single"/>
              </w:rPr>
            </w:pPr>
            <w:r w:rsidRPr="00996242">
              <w:rPr>
                <w:rFonts w:ascii="Arial" w:hAnsi="Arial" w:cs="Arial"/>
                <w:kern w:val="0"/>
                <w:sz w:val="24"/>
                <w:u w:val="single"/>
              </w:rPr>
              <w:t>工作人員確實遵守安全注射行為</w:t>
            </w:r>
          </w:p>
        </w:tc>
        <w:tc>
          <w:tcPr>
            <w:tcW w:w="1729" w:type="pct"/>
          </w:tcPr>
          <w:p w:rsidR="00413E08" w:rsidRPr="00996242" w:rsidRDefault="00413E08" w:rsidP="00413E08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  <w:szCs w:val="24"/>
                <w:u w:val="single"/>
              </w:rPr>
            </w:pPr>
            <w:r w:rsidRPr="00996242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>1.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>以無菌操作技術在清潔乾淨區域準備注射藥品；應使用新的注射針和針筒進入藥瓶抽取藥品，不可將針頭留置於藥瓶上重複抽取藥品，且病人使用過注射針和針筒不可重複使用。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 xml:space="preserve"> </w:t>
            </w:r>
          </w:p>
          <w:p w:rsidR="00413E08" w:rsidRPr="00996242" w:rsidRDefault="00413E08" w:rsidP="00413E08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  <w:szCs w:val="24"/>
                <w:u w:val="single"/>
              </w:rPr>
            </w:pPr>
            <w:r w:rsidRPr="00996242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>2.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>注射針、針筒、注射藥品使用的管路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>(tubing)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>和轉接器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>(connector)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>等，只能使用於單一病人。</w:t>
            </w:r>
            <w:r w:rsidRPr="00996242">
              <w:rPr>
                <w:rFonts w:ascii="Arial" w:hAnsi="Arial" w:cs="Arial"/>
                <w:kern w:val="0"/>
                <w:sz w:val="24"/>
                <w:u w:val="single"/>
              </w:rPr>
              <w:t>（原</w:t>
            </w:r>
            <w:r w:rsidRPr="00996242">
              <w:rPr>
                <w:rFonts w:ascii="Arial" w:hAnsi="Arial" w:cs="Arial"/>
                <w:kern w:val="0"/>
                <w:sz w:val="24"/>
                <w:u w:val="single"/>
              </w:rPr>
              <w:t>6</w:t>
            </w:r>
            <w:r w:rsidR="00FA2FF4" w:rsidRPr="00996242">
              <w:rPr>
                <w:rFonts w:ascii="Arial" w:hAnsi="Arial" w:cs="Arial"/>
                <w:kern w:val="0"/>
                <w:sz w:val="24"/>
                <w:u w:val="single"/>
              </w:rPr>
              <w:t>-</w:t>
            </w:r>
            <w:r w:rsidRPr="00996242">
              <w:rPr>
                <w:rFonts w:ascii="Arial" w:hAnsi="Arial" w:cs="Arial"/>
                <w:kern w:val="0"/>
                <w:sz w:val="24"/>
                <w:u w:val="single"/>
              </w:rPr>
              <w:t>3</w:t>
            </w:r>
            <w:r w:rsidRPr="00996242">
              <w:rPr>
                <w:rFonts w:ascii="Arial" w:hAnsi="Arial" w:cs="Arial"/>
                <w:kern w:val="0"/>
                <w:sz w:val="24"/>
                <w:u w:val="single"/>
              </w:rPr>
              <w:t>）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 xml:space="preserve"> </w:t>
            </w:r>
          </w:p>
          <w:p w:rsidR="00413E08" w:rsidRPr="00996242" w:rsidRDefault="00413E08" w:rsidP="00413E08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  <w:szCs w:val="24"/>
                <w:u w:val="single"/>
              </w:rPr>
            </w:pPr>
            <w:r w:rsidRPr="00996242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>3.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>單一劑量包裝或單次使用的小瓶裝、安瓿裝、瓶裝、袋裝靜脈注射藥品僅限單一病人使用。</w:t>
            </w:r>
            <w:r w:rsidRPr="00996242">
              <w:rPr>
                <w:rFonts w:ascii="Arial" w:hAnsi="Arial" w:cs="Arial"/>
                <w:kern w:val="0"/>
                <w:sz w:val="24"/>
                <w:u w:val="single"/>
              </w:rPr>
              <w:t>（原</w:t>
            </w:r>
            <w:r w:rsidRPr="00996242">
              <w:rPr>
                <w:rFonts w:ascii="Arial" w:hAnsi="Arial" w:cs="Arial"/>
                <w:kern w:val="0"/>
                <w:sz w:val="24"/>
                <w:u w:val="single"/>
              </w:rPr>
              <w:t>6</w:t>
            </w:r>
            <w:r w:rsidR="00FA2FF4" w:rsidRPr="00996242">
              <w:rPr>
                <w:rFonts w:ascii="Arial" w:hAnsi="Arial" w:cs="Arial"/>
                <w:kern w:val="0"/>
                <w:sz w:val="24"/>
                <w:u w:val="single"/>
              </w:rPr>
              <w:t>-</w:t>
            </w:r>
            <w:r w:rsidRPr="00996242">
              <w:rPr>
                <w:rFonts w:ascii="Arial" w:hAnsi="Arial" w:cs="Arial"/>
                <w:kern w:val="0"/>
                <w:sz w:val="24"/>
                <w:u w:val="single"/>
              </w:rPr>
              <w:t>3</w:t>
            </w:r>
            <w:r w:rsidRPr="00996242">
              <w:rPr>
                <w:rFonts w:ascii="Arial" w:hAnsi="Arial" w:cs="Arial"/>
                <w:kern w:val="0"/>
                <w:sz w:val="24"/>
                <w:u w:val="single"/>
              </w:rPr>
              <w:t>）</w:t>
            </w:r>
          </w:p>
          <w:p w:rsidR="00413E08" w:rsidRPr="00996242" w:rsidRDefault="00413E08" w:rsidP="00413E08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  <w:szCs w:val="24"/>
                <w:u w:val="single"/>
              </w:rPr>
            </w:pPr>
            <w:r w:rsidRPr="00996242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>4.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>多劑量包裝的藥品在開封後應標註開封日期，並應依廠商說明使用，超過開封後可使用期限應立即丟棄；若廠商說明書未載明開封後可使用期限，則最長不可超過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>28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>天。</w:t>
            </w:r>
          </w:p>
          <w:p w:rsidR="00413E08" w:rsidRPr="00996242" w:rsidRDefault="00413E08" w:rsidP="00413E08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eastAsia="新細明體" w:hAnsi="Arial" w:cs="Arial"/>
                <w:kern w:val="0"/>
                <w:sz w:val="24"/>
                <w:szCs w:val="24"/>
              </w:rPr>
            </w:pPr>
            <w:r w:rsidRPr="00996242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>5.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>多劑量包裝藥品如果要提供不只一位病人使用，應集中存放在清潔乾淨區，避免交叉汙染。</w:t>
            </w:r>
          </w:p>
        </w:tc>
        <w:tc>
          <w:tcPr>
            <w:tcW w:w="233" w:type="pct"/>
          </w:tcPr>
          <w:p w:rsidR="00413E08" w:rsidRPr="00996242" w:rsidRDefault="00413E08" w:rsidP="00413E08">
            <w:pPr>
              <w:overflowPunct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413E08" w:rsidRPr="00996242" w:rsidRDefault="00413E08" w:rsidP="00413E08">
            <w:pPr>
              <w:widowControl/>
              <w:overflowPunct w:val="0"/>
              <w:spacing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pct"/>
          </w:tcPr>
          <w:p w:rsidR="00413E08" w:rsidRPr="00996242" w:rsidRDefault="00413E08" w:rsidP="00413E08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FA2FF4" w:rsidRPr="00996242" w:rsidTr="00FA2FF4">
        <w:trPr>
          <w:trHeight w:val="333"/>
        </w:trPr>
        <w:tc>
          <w:tcPr>
            <w:tcW w:w="235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A2FF4" w:rsidRPr="00996242" w:rsidRDefault="00FA2FF4" w:rsidP="00FA2FF4">
            <w:pPr>
              <w:overflowPunct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2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7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A2FF4" w:rsidRPr="00996242" w:rsidRDefault="00FA2FF4" w:rsidP="00FA2FF4">
            <w:pPr>
              <w:widowControl/>
              <w:overflowPunct w:val="0"/>
              <w:spacing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242">
              <w:rPr>
                <w:rFonts w:ascii="Arial" w:hAnsi="Arial" w:cs="Arial"/>
                <w:sz w:val="24"/>
                <w:szCs w:val="24"/>
              </w:rPr>
              <w:t>工作人員清楚了解暴露血液、體液及尖銳物品扎傷之處理流程</w:t>
            </w:r>
          </w:p>
        </w:tc>
        <w:tc>
          <w:tcPr>
            <w:tcW w:w="1729" w:type="pct"/>
          </w:tcPr>
          <w:p w:rsidR="00FA2FF4" w:rsidRPr="00996242" w:rsidRDefault="00FA2FF4" w:rsidP="00FA2FF4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1.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醫療單位有能安全處理感染性廢棄物及尖銳廢棄物的容器；且工作人員應明確知悉使用後的尖銳物品處理步驟。</w:t>
            </w:r>
          </w:p>
          <w:p w:rsidR="00FA2FF4" w:rsidRPr="00996242" w:rsidRDefault="00FA2FF4" w:rsidP="00FA2FF4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2.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有尖銳物品扎傷及血液、體液曓觸事件發生後之追蹤機制，並確實執行。</w:t>
            </w:r>
          </w:p>
        </w:tc>
        <w:tc>
          <w:tcPr>
            <w:tcW w:w="233" w:type="pct"/>
          </w:tcPr>
          <w:p w:rsidR="00FA2FF4" w:rsidRPr="00996242" w:rsidRDefault="00FA2FF4" w:rsidP="00FA2FF4">
            <w:pPr>
              <w:overflowPunct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2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5" w:type="pct"/>
          </w:tcPr>
          <w:p w:rsidR="00FA2FF4" w:rsidRPr="00996242" w:rsidRDefault="00FA2FF4" w:rsidP="00FA2FF4">
            <w:pPr>
              <w:widowControl/>
              <w:overflowPunct w:val="0"/>
              <w:spacing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242">
              <w:rPr>
                <w:rFonts w:ascii="Arial" w:hAnsi="Arial" w:cs="Arial"/>
                <w:sz w:val="24"/>
                <w:szCs w:val="24"/>
              </w:rPr>
              <w:t>工作人員清楚了解暴露血液、體液及尖銳物品扎傷之處理流程</w:t>
            </w:r>
          </w:p>
        </w:tc>
        <w:tc>
          <w:tcPr>
            <w:tcW w:w="1541" w:type="pct"/>
          </w:tcPr>
          <w:p w:rsidR="00FA2FF4" w:rsidRPr="00996242" w:rsidRDefault="00FA2FF4" w:rsidP="00FA2FF4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1.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醫療單位有能安全處理感染性廢棄物及尖銳廢棄物的容器；且工作人員應明確知悉使用後的尖銳物品處理步驟。</w:t>
            </w:r>
          </w:p>
          <w:p w:rsidR="00FA2FF4" w:rsidRPr="00996242" w:rsidRDefault="00FA2FF4" w:rsidP="00FA2FF4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2.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有尖銳物品扎傷及血液、體液曓觸事件發生後之追蹤機制，並確實執行。</w:t>
            </w:r>
          </w:p>
        </w:tc>
      </w:tr>
      <w:tr w:rsidR="00FA2FF4" w:rsidRPr="00996242" w:rsidTr="00FA2FF4">
        <w:tc>
          <w:tcPr>
            <w:tcW w:w="235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A2FF4" w:rsidRPr="00996242" w:rsidRDefault="00FA2FF4" w:rsidP="00FA2FF4">
            <w:pPr>
              <w:overflowPunct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2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7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A2FF4" w:rsidRPr="00996242" w:rsidRDefault="00FA2FF4" w:rsidP="00FA2FF4">
            <w:pPr>
              <w:overflowPunct w:val="0"/>
              <w:adjustRightInd w:val="0"/>
              <w:spacing w:line="320" w:lineRule="exact"/>
              <w:jc w:val="both"/>
              <w:rPr>
                <w:rFonts w:ascii="Arial" w:hAnsi="Arial" w:cs="Arial"/>
                <w:kern w:val="0"/>
                <w:sz w:val="24"/>
              </w:rPr>
            </w:pPr>
            <w:r w:rsidRPr="00996242">
              <w:rPr>
                <w:rFonts w:ascii="Arial" w:hAnsi="Arial" w:cs="Arial"/>
                <w:kern w:val="0"/>
                <w:sz w:val="24"/>
              </w:rPr>
              <w:t>依實務需求備有合格之個人防護裝備，如：手套、口罩等</w:t>
            </w:r>
          </w:p>
        </w:tc>
        <w:tc>
          <w:tcPr>
            <w:tcW w:w="1729" w:type="pct"/>
          </w:tcPr>
          <w:p w:rsidR="00FA2FF4" w:rsidRPr="00996242" w:rsidRDefault="00FA2FF4" w:rsidP="00FA2FF4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kern w:val="0"/>
                <w:sz w:val="24"/>
              </w:rPr>
            </w:pPr>
            <w:r w:rsidRPr="00996242">
              <w:rPr>
                <w:rFonts w:ascii="Arial" w:hAnsi="Arial" w:cs="Arial"/>
                <w:kern w:val="0"/>
                <w:sz w:val="24"/>
              </w:rPr>
              <w:t>應依感染風險，尤其在有可能接觸或被病人的血液、體液、分泌物飛濺之風險時</w:t>
            </w:r>
            <w:r w:rsidRPr="00996242">
              <w:rPr>
                <w:rFonts w:ascii="Arial" w:hAnsi="Arial" w:cs="Arial"/>
                <w:kern w:val="0"/>
                <w:sz w:val="24"/>
              </w:rPr>
              <w:t>(</w:t>
            </w:r>
            <w:r w:rsidRPr="00996242">
              <w:rPr>
                <w:rFonts w:ascii="Arial" w:hAnsi="Arial" w:cs="Arial"/>
                <w:kern w:val="0"/>
                <w:sz w:val="24"/>
              </w:rPr>
              <w:t>例如：進行採血或靜脈穿刺、或處理血液、體液等檢體時</w:t>
            </w:r>
            <w:r w:rsidRPr="00996242">
              <w:rPr>
                <w:rFonts w:ascii="Arial" w:hAnsi="Arial" w:cs="Arial"/>
                <w:kern w:val="0"/>
                <w:sz w:val="24"/>
              </w:rPr>
              <w:t>)</w:t>
            </w:r>
            <w:r w:rsidRPr="00996242">
              <w:rPr>
                <w:rFonts w:ascii="Arial" w:hAnsi="Arial" w:cs="Arial"/>
                <w:kern w:val="0"/>
                <w:sz w:val="24"/>
              </w:rPr>
              <w:t>，穿戴符合實務需求的個人防護裝備，如：口罩、手套、</w:t>
            </w:r>
            <w:r w:rsidRPr="00996242">
              <w:rPr>
                <w:rFonts w:ascii="Arial" w:hAnsi="Arial" w:cs="Arial"/>
                <w:kern w:val="0"/>
                <w:sz w:val="24"/>
              </w:rPr>
              <w:lastRenderedPageBreak/>
              <w:t>工作服、眼臉防護裝備</w:t>
            </w:r>
            <w:r w:rsidRPr="00996242">
              <w:rPr>
                <w:rFonts w:ascii="Arial" w:hAnsi="Arial" w:cs="Arial"/>
                <w:kern w:val="0"/>
                <w:sz w:val="24"/>
              </w:rPr>
              <w:t>(</w:t>
            </w:r>
            <w:r w:rsidRPr="00996242">
              <w:rPr>
                <w:rFonts w:ascii="Arial" w:hAnsi="Arial" w:cs="Arial"/>
                <w:kern w:val="0"/>
                <w:sz w:val="24"/>
              </w:rPr>
              <w:t>護目鏡或面罩等）、隔離衣（必要時要有防水功能）等。</w:t>
            </w:r>
          </w:p>
        </w:tc>
        <w:tc>
          <w:tcPr>
            <w:tcW w:w="233" w:type="pct"/>
          </w:tcPr>
          <w:p w:rsidR="00FA2FF4" w:rsidRPr="00996242" w:rsidRDefault="00FA2FF4" w:rsidP="00FA2FF4">
            <w:pPr>
              <w:overflowPunct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242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55" w:type="pct"/>
          </w:tcPr>
          <w:p w:rsidR="00FA2FF4" w:rsidRPr="00996242" w:rsidRDefault="00FA2FF4" w:rsidP="00FA2FF4">
            <w:pPr>
              <w:overflowPunct w:val="0"/>
              <w:adjustRightInd w:val="0"/>
              <w:spacing w:line="320" w:lineRule="exact"/>
              <w:jc w:val="both"/>
              <w:rPr>
                <w:rFonts w:ascii="Arial" w:hAnsi="Arial" w:cs="Arial"/>
                <w:kern w:val="0"/>
                <w:sz w:val="24"/>
              </w:rPr>
            </w:pPr>
            <w:r w:rsidRPr="00996242">
              <w:rPr>
                <w:rFonts w:ascii="Arial" w:hAnsi="Arial" w:cs="Arial"/>
                <w:kern w:val="0"/>
                <w:sz w:val="24"/>
              </w:rPr>
              <w:t>依實務需求備有合格之個人防護裝備，如：手套、口罩等</w:t>
            </w:r>
          </w:p>
        </w:tc>
        <w:tc>
          <w:tcPr>
            <w:tcW w:w="1541" w:type="pct"/>
          </w:tcPr>
          <w:p w:rsidR="00FA2FF4" w:rsidRPr="00996242" w:rsidRDefault="00FA2FF4" w:rsidP="007728B3">
            <w:pPr>
              <w:pStyle w:val="af6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ind w:leftChars="0" w:left="170" w:hanging="170"/>
              <w:rPr>
                <w:rFonts w:eastAsia="標楷體" w:cs="Arial"/>
                <w:kern w:val="0"/>
                <w:sz w:val="24"/>
              </w:rPr>
            </w:pPr>
            <w:r w:rsidRPr="00996242">
              <w:rPr>
                <w:rFonts w:eastAsia="標楷體" w:cs="Arial"/>
                <w:kern w:val="0"/>
                <w:sz w:val="24"/>
              </w:rPr>
              <w:t>應依感染風險，尤其在有可能接觸或被病人的血液、體液、分泌物飛濺之風險時</w:t>
            </w:r>
            <w:r w:rsidRPr="00996242">
              <w:rPr>
                <w:rFonts w:eastAsia="標楷體" w:cs="Arial"/>
                <w:kern w:val="0"/>
                <w:sz w:val="24"/>
              </w:rPr>
              <w:t>(</w:t>
            </w:r>
            <w:r w:rsidRPr="00996242">
              <w:rPr>
                <w:rFonts w:eastAsia="標楷體" w:cs="Arial"/>
                <w:kern w:val="0"/>
                <w:sz w:val="24"/>
              </w:rPr>
              <w:t>例如：進行採血或靜脈穿刺、或處理血液、體液等檢體時</w:t>
            </w:r>
            <w:r w:rsidRPr="00996242">
              <w:rPr>
                <w:rFonts w:eastAsia="標楷體" w:cs="Arial"/>
                <w:kern w:val="0"/>
                <w:sz w:val="24"/>
              </w:rPr>
              <w:t>)</w:t>
            </w:r>
            <w:r w:rsidRPr="00996242">
              <w:rPr>
                <w:rFonts w:eastAsia="標楷體" w:cs="Arial"/>
                <w:kern w:val="0"/>
                <w:sz w:val="24"/>
              </w:rPr>
              <w:t>，穿戴符合實務需求的個人</w:t>
            </w:r>
            <w:r w:rsidRPr="00996242">
              <w:rPr>
                <w:rFonts w:eastAsia="標楷體" w:cs="Arial"/>
                <w:kern w:val="0"/>
                <w:sz w:val="24"/>
              </w:rPr>
              <w:lastRenderedPageBreak/>
              <w:t>防護裝備，如：口罩、手套、工作服、眼臉防護裝備</w:t>
            </w:r>
            <w:r w:rsidRPr="00996242">
              <w:rPr>
                <w:rFonts w:eastAsia="標楷體" w:cs="Arial"/>
                <w:kern w:val="0"/>
                <w:sz w:val="24"/>
              </w:rPr>
              <w:t>(</w:t>
            </w:r>
            <w:r w:rsidRPr="00996242">
              <w:rPr>
                <w:rFonts w:eastAsia="標楷體" w:cs="Arial"/>
                <w:kern w:val="0"/>
                <w:sz w:val="24"/>
              </w:rPr>
              <w:t>護目鏡或面罩等）、隔離衣（必要時要有防水功能）等。</w:t>
            </w:r>
          </w:p>
        </w:tc>
      </w:tr>
      <w:tr w:rsidR="00FA2FF4" w:rsidRPr="00996242" w:rsidTr="00FA2FF4">
        <w:trPr>
          <w:trHeight w:val="316"/>
        </w:trPr>
        <w:tc>
          <w:tcPr>
            <w:tcW w:w="235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A2FF4" w:rsidRPr="00996242" w:rsidRDefault="00FA2FF4" w:rsidP="00FA2FF4">
            <w:pPr>
              <w:overflowPunct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242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607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A2FF4" w:rsidRPr="00996242" w:rsidRDefault="00FA2FF4" w:rsidP="00FA2FF4">
            <w:pPr>
              <w:overflowPunct w:val="0"/>
              <w:adjustRightInd w:val="0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996242">
              <w:rPr>
                <w:rFonts w:ascii="Arial" w:hAnsi="Arial" w:cs="Arial"/>
                <w:kern w:val="0"/>
                <w:sz w:val="24"/>
              </w:rPr>
              <w:t>確實執行衛材</w:t>
            </w:r>
            <w:r w:rsidRPr="00996242">
              <w:rPr>
                <w:rFonts w:ascii="Arial" w:hAnsi="Arial" w:cs="Arial"/>
                <w:kern w:val="0"/>
                <w:sz w:val="24"/>
              </w:rPr>
              <w:t>/</w:t>
            </w:r>
            <w:r w:rsidRPr="00996242">
              <w:rPr>
                <w:rFonts w:ascii="Arial" w:hAnsi="Arial" w:cs="Arial"/>
                <w:kern w:val="0"/>
                <w:sz w:val="24"/>
              </w:rPr>
              <w:t>器械之清潔、消毒、滅菌等管理</w:t>
            </w:r>
          </w:p>
        </w:tc>
        <w:tc>
          <w:tcPr>
            <w:tcW w:w="1729" w:type="pct"/>
          </w:tcPr>
          <w:p w:rsidR="00FA2FF4" w:rsidRPr="00996242" w:rsidRDefault="00FA2FF4" w:rsidP="00FA2FF4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1.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定期清潔並確實消毒照護環境、設施及儀器面板等；若設有兒童遊戲設備，每天應至少一次以能殺死腸病毒及諾羅病毒之消毒劑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如漂白水等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)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確實消毒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含所有玩具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)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，並留有紀錄。</w:t>
            </w:r>
          </w:p>
          <w:p w:rsidR="00FA2FF4" w:rsidRPr="00996242" w:rsidRDefault="00FA2FF4" w:rsidP="00FA2FF4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</w:rPr>
            </w:pPr>
            <w:r w:rsidRPr="00996242">
              <w:rPr>
                <w:rFonts w:ascii="Arial" w:hAnsi="Arial" w:cs="Arial"/>
                <w:kern w:val="0"/>
                <w:sz w:val="24"/>
              </w:rPr>
              <w:t>2.</w:t>
            </w:r>
            <w:r w:rsidRPr="00996242">
              <w:rPr>
                <w:rFonts w:ascii="Arial" w:hAnsi="Arial" w:cs="Arial"/>
                <w:kern w:val="0"/>
                <w:sz w:val="24"/>
              </w:rPr>
              <w:t>執行衛材及醫療器械</w:t>
            </w:r>
            <w:r w:rsidRPr="00996242">
              <w:rPr>
                <w:rFonts w:ascii="Arial" w:hAnsi="Arial" w:cs="Arial"/>
                <w:kern w:val="0"/>
                <w:sz w:val="24"/>
              </w:rPr>
              <w:t>(</w:t>
            </w:r>
            <w:r w:rsidRPr="00996242">
              <w:rPr>
                <w:rFonts w:ascii="Arial" w:hAnsi="Arial" w:cs="Arial"/>
                <w:kern w:val="0"/>
                <w:sz w:val="24"/>
              </w:rPr>
              <w:t>包括軟式內視鏡等</w:t>
            </w:r>
            <w:r w:rsidRPr="00996242">
              <w:rPr>
                <w:rFonts w:ascii="Arial" w:hAnsi="Arial" w:cs="Arial"/>
                <w:kern w:val="0"/>
                <w:sz w:val="24"/>
              </w:rPr>
              <w:t>)</w:t>
            </w:r>
            <w:r w:rsidRPr="00996242">
              <w:rPr>
                <w:rFonts w:ascii="Arial" w:hAnsi="Arial" w:cs="Arial"/>
                <w:kern w:val="0"/>
                <w:sz w:val="24"/>
              </w:rPr>
              <w:t>之清潔、消毒、滅菌程序，應確實依照廠商建議與相關指引辦理，並訂有適當監測機制；若屬單次使用之醫療器材，不再重複使用。</w:t>
            </w:r>
          </w:p>
          <w:p w:rsidR="00FA2FF4" w:rsidRPr="00996242" w:rsidRDefault="00FA2FF4" w:rsidP="00FA2FF4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kern w:val="0"/>
                <w:sz w:val="24"/>
              </w:rPr>
            </w:pPr>
            <w:r w:rsidRPr="00996242">
              <w:rPr>
                <w:rFonts w:ascii="Arial" w:hAnsi="Arial" w:cs="Arial"/>
                <w:kern w:val="0"/>
                <w:sz w:val="24"/>
              </w:rPr>
              <w:t>3.</w:t>
            </w:r>
            <w:r w:rsidRPr="00996242">
              <w:rPr>
                <w:rFonts w:ascii="Arial" w:hAnsi="Arial" w:cs="Arial"/>
                <w:kern w:val="0"/>
                <w:sz w:val="24"/>
              </w:rPr>
              <w:t>監測衛材使用效期，不得使用及儲放過期物品。</w:t>
            </w:r>
          </w:p>
        </w:tc>
        <w:tc>
          <w:tcPr>
            <w:tcW w:w="233" w:type="pct"/>
          </w:tcPr>
          <w:p w:rsidR="00FA2FF4" w:rsidRPr="00996242" w:rsidRDefault="00FA2FF4" w:rsidP="00FA2FF4">
            <w:pPr>
              <w:overflowPunct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2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5" w:type="pct"/>
          </w:tcPr>
          <w:p w:rsidR="00FA2FF4" w:rsidRPr="00996242" w:rsidRDefault="00FA2FF4" w:rsidP="00FA2FF4">
            <w:pPr>
              <w:overflowPunct w:val="0"/>
              <w:adjustRightInd w:val="0"/>
              <w:spacing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242">
              <w:rPr>
                <w:rFonts w:ascii="Arial" w:hAnsi="Arial" w:cs="Arial"/>
                <w:kern w:val="0"/>
                <w:sz w:val="24"/>
              </w:rPr>
              <w:t>確實執行衛材</w:t>
            </w:r>
            <w:r w:rsidRPr="00996242">
              <w:rPr>
                <w:rFonts w:ascii="Arial" w:hAnsi="Arial" w:cs="Arial"/>
                <w:kern w:val="0"/>
                <w:sz w:val="24"/>
              </w:rPr>
              <w:t>/</w:t>
            </w:r>
            <w:r w:rsidRPr="00996242">
              <w:rPr>
                <w:rFonts w:ascii="Arial" w:hAnsi="Arial" w:cs="Arial"/>
                <w:kern w:val="0"/>
                <w:sz w:val="24"/>
              </w:rPr>
              <w:t>器械之清潔、消毒、滅菌等管理</w:t>
            </w:r>
          </w:p>
        </w:tc>
        <w:tc>
          <w:tcPr>
            <w:tcW w:w="1541" w:type="pct"/>
          </w:tcPr>
          <w:p w:rsidR="00FA2FF4" w:rsidRPr="00996242" w:rsidRDefault="00FA2FF4" w:rsidP="00FA2FF4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1.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定期清潔並確實消毒照護環境、設施及儀器面板等；門診區若設有兒童遊戲設備，每天應至少一次以能殺死腸病毒及諾羅病毒之消毒劑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如漂白水等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)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確實消毒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含所有玩具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)</w:t>
            </w:r>
            <w:r w:rsidRPr="00996242">
              <w:rPr>
                <w:rFonts w:ascii="Arial" w:hAnsi="Arial" w:cs="Arial"/>
                <w:kern w:val="0"/>
                <w:sz w:val="24"/>
                <w:szCs w:val="24"/>
              </w:rPr>
              <w:t>，並留有紀錄。</w:t>
            </w:r>
          </w:p>
          <w:p w:rsidR="00FA2FF4" w:rsidRPr="00996242" w:rsidRDefault="00FA2FF4" w:rsidP="00FA2FF4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</w:rPr>
            </w:pPr>
            <w:r w:rsidRPr="00996242">
              <w:rPr>
                <w:rFonts w:ascii="Arial" w:hAnsi="Arial" w:cs="Arial"/>
                <w:kern w:val="0"/>
                <w:sz w:val="24"/>
              </w:rPr>
              <w:t>2.</w:t>
            </w:r>
            <w:r w:rsidRPr="00996242">
              <w:rPr>
                <w:rFonts w:ascii="Arial" w:hAnsi="Arial" w:cs="Arial"/>
                <w:kern w:val="0"/>
                <w:sz w:val="24"/>
              </w:rPr>
              <w:t>執行衛材及醫療器械</w:t>
            </w:r>
            <w:r w:rsidRPr="00996242">
              <w:rPr>
                <w:rFonts w:ascii="Arial" w:hAnsi="Arial" w:cs="Arial"/>
                <w:kern w:val="0"/>
                <w:sz w:val="24"/>
              </w:rPr>
              <w:t>(</w:t>
            </w:r>
            <w:r w:rsidRPr="00996242">
              <w:rPr>
                <w:rFonts w:ascii="Arial" w:hAnsi="Arial" w:cs="Arial"/>
                <w:kern w:val="0"/>
                <w:sz w:val="24"/>
              </w:rPr>
              <w:t>包括軟式內視鏡等</w:t>
            </w:r>
            <w:r w:rsidRPr="00996242">
              <w:rPr>
                <w:rFonts w:ascii="Arial" w:hAnsi="Arial" w:cs="Arial"/>
                <w:kern w:val="0"/>
                <w:sz w:val="24"/>
              </w:rPr>
              <w:t>)</w:t>
            </w:r>
            <w:r w:rsidRPr="00996242">
              <w:rPr>
                <w:rFonts w:ascii="Arial" w:hAnsi="Arial" w:cs="Arial"/>
                <w:kern w:val="0"/>
                <w:sz w:val="24"/>
              </w:rPr>
              <w:t>之清潔、消毒、滅菌程序，應確實依照廠商建議與相關指引辦理，並訂有適當監測機制；若屬單次使用之醫療器材，不再重複使用。</w:t>
            </w:r>
          </w:p>
          <w:p w:rsidR="00FA2FF4" w:rsidRPr="00996242" w:rsidRDefault="00FA2FF4" w:rsidP="00FA2FF4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</w:rPr>
            </w:pPr>
            <w:r w:rsidRPr="00996242">
              <w:rPr>
                <w:rFonts w:ascii="Arial" w:hAnsi="Arial" w:cs="Arial"/>
                <w:kern w:val="0"/>
                <w:sz w:val="24"/>
              </w:rPr>
              <w:t>3.</w:t>
            </w:r>
            <w:r w:rsidRPr="00996242">
              <w:rPr>
                <w:rFonts w:ascii="Arial" w:hAnsi="Arial" w:cs="Arial"/>
                <w:kern w:val="0"/>
                <w:sz w:val="24"/>
              </w:rPr>
              <w:t>遵守安全注射行為，包括：</w:t>
            </w:r>
          </w:p>
          <w:p w:rsidR="00FA2FF4" w:rsidRPr="00996242" w:rsidRDefault="00FA2FF4" w:rsidP="007728B3">
            <w:pPr>
              <w:pStyle w:val="af6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eastAsia="標楷體" w:cs="Arial"/>
                <w:kern w:val="0"/>
                <w:sz w:val="24"/>
              </w:rPr>
            </w:pPr>
            <w:r w:rsidRPr="00996242">
              <w:rPr>
                <w:rFonts w:eastAsia="標楷體" w:cs="Arial"/>
                <w:kern w:val="0"/>
                <w:sz w:val="24"/>
              </w:rPr>
              <w:t>同</w:t>
            </w:r>
            <w:r w:rsidRPr="00996242">
              <w:rPr>
                <w:rFonts w:eastAsia="標楷體" w:cs="Arial"/>
                <w:kern w:val="0"/>
                <w:sz w:val="24"/>
              </w:rPr>
              <w:t>1</w:t>
            </w:r>
            <w:r w:rsidRPr="00996242">
              <w:rPr>
                <w:rFonts w:eastAsia="標楷體" w:cs="Arial"/>
                <w:kern w:val="0"/>
                <w:sz w:val="24"/>
              </w:rPr>
              <w:t>件輸液用品不可使用於不同病人，儘量使用單一劑量包裝的注射藥品。</w:t>
            </w:r>
          </w:p>
          <w:p w:rsidR="00FA2FF4" w:rsidRPr="00996242" w:rsidRDefault="00FA2FF4" w:rsidP="007728B3">
            <w:pPr>
              <w:pStyle w:val="af6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ind w:leftChars="0" w:left="601" w:hanging="601"/>
              <w:rPr>
                <w:rFonts w:eastAsia="標楷體" w:cs="Arial"/>
                <w:kern w:val="0"/>
                <w:sz w:val="24"/>
              </w:rPr>
            </w:pPr>
            <w:r w:rsidRPr="00996242">
              <w:rPr>
                <w:rFonts w:eastAsia="標楷體" w:cs="Arial"/>
                <w:kern w:val="0"/>
                <w:sz w:val="24"/>
              </w:rPr>
              <w:t>不可對多個病人使用同一注射針筒施打藥物，即使是已更換該針筒上的注射針或套管；注射針、套管和注射針筒皆是無菌且限單次使用的，不得重複使用於其他病人，或碰觸其他病人可能使用的藥劑或輸液。</w:t>
            </w:r>
          </w:p>
          <w:p w:rsidR="00FA2FF4" w:rsidRPr="00996242" w:rsidRDefault="00FA2FF4" w:rsidP="00FA2FF4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</w:rPr>
            </w:pPr>
            <w:r w:rsidRPr="00996242">
              <w:rPr>
                <w:rFonts w:ascii="Arial" w:hAnsi="Arial" w:cs="Arial"/>
                <w:kern w:val="0"/>
                <w:sz w:val="24"/>
              </w:rPr>
              <w:t>4.</w:t>
            </w:r>
            <w:r w:rsidRPr="00996242">
              <w:rPr>
                <w:rFonts w:ascii="Arial" w:hAnsi="Arial" w:cs="Arial"/>
                <w:kern w:val="0"/>
                <w:sz w:val="24"/>
              </w:rPr>
              <w:t>監測衛材使用效期，不得使用及儲放過期</w:t>
            </w:r>
            <w:r w:rsidRPr="00996242">
              <w:rPr>
                <w:rFonts w:ascii="Arial" w:hAnsi="Arial" w:cs="Arial"/>
                <w:kern w:val="0"/>
                <w:sz w:val="24"/>
              </w:rPr>
              <w:t xml:space="preserve"> </w:t>
            </w:r>
            <w:r w:rsidRPr="00996242">
              <w:rPr>
                <w:rFonts w:ascii="Arial" w:hAnsi="Arial" w:cs="Arial"/>
                <w:kern w:val="0"/>
                <w:sz w:val="24"/>
              </w:rPr>
              <w:t>物品。</w:t>
            </w:r>
          </w:p>
        </w:tc>
      </w:tr>
    </w:tbl>
    <w:p w:rsidR="00A70C7C" w:rsidRPr="00996242" w:rsidRDefault="00A70C7C">
      <w:pPr>
        <w:rPr>
          <w:rFonts w:ascii="Arial" w:hAnsi="Arial" w:cs="Arial"/>
        </w:rPr>
      </w:pPr>
    </w:p>
    <w:sectPr w:rsidR="00A70C7C" w:rsidRPr="00996242" w:rsidSect="00164441">
      <w:pgSz w:w="16839" w:h="11907" w:orient="landscape" w:code="9"/>
      <w:pgMar w:top="567" w:right="851" w:bottom="709" w:left="851" w:header="851" w:footer="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67" w:rsidRDefault="005F6467" w:rsidP="00D80207">
      <w:r>
        <w:separator/>
      </w:r>
    </w:p>
  </w:endnote>
  <w:endnote w:type="continuationSeparator" w:id="0">
    <w:p w:rsidR="005F6467" w:rsidRDefault="005F6467" w:rsidP="00D8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67" w:rsidRDefault="005F6467" w:rsidP="00D80207">
      <w:r>
        <w:separator/>
      </w:r>
    </w:p>
  </w:footnote>
  <w:footnote w:type="continuationSeparator" w:id="0">
    <w:p w:rsidR="005F6467" w:rsidRDefault="005F6467" w:rsidP="00D80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5295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CD16A30"/>
    <w:multiLevelType w:val="hybridMultilevel"/>
    <w:tmpl w:val="D51C1A2C"/>
    <w:styleLink w:val="12"/>
    <w:lvl w:ilvl="0" w:tplc="820EF4B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DD0B5C"/>
    <w:multiLevelType w:val="multilevel"/>
    <w:tmpl w:val="712AE54E"/>
    <w:styleLink w:val="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27"/>
        </w:tabs>
        <w:ind w:left="5527" w:hanging="1700"/>
      </w:pPr>
      <w:rPr>
        <w:rFonts w:hint="eastAsia"/>
      </w:rPr>
    </w:lvl>
  </w:abstractNum>
  <w:abstractNum w:abstractNumId="3">
    <w:nsid w:val="1BBD60D7"/>
    <w:multiLevelType w:val="hybridMultilevel"/>
    <w:tmpl w:val="DE5C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804B0D"/>
    <w:multiLevelType w:val="hybridMultilevel"/>
    <w:tmpl w:val="01903CEA"/>
    <w:lvl w:ilvl="0" w:tplc="293C5658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4E6E33"/>
    <w:multiLevelType w:val="multilevel"/>
    <w:tmpl w:val="60CE323A"/>
    <w:lvl w:ilvl="0">
      <w:start w:val="1"/>
      <w:numFmt w:val="ideographLegalTraditional"/>
      <w:pStyle w:val="2"/>
      <w:lvlText w:val="%1、"/>
      <w:lvlJc w:val="left"/>
      <w:pPr>
        <w:tabs>
          <w:tab w:val="num" w:pos="425"/>
        </w:tabs>
        <w:ind w:left="425" w:hanging="425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92"/>
        </w:tabs>
        <w:ind w:left="992" w:hanging="567"/>
      </w:pPr>
      <w:rPr>
        <w:rFonts w:ascii="Times New Roman" w:eastAsia="標楷體" w:hAnsi="Times New Roman" w:hint="default"/>
      </w:rPr>
    </w:lvl>
    <w:lvl w:ilvl="2">
      <w:start w:val="1"/>
      <w:numFmt w:val="taiwaneseCountingThousand"/>
      <w:lvlText w:val="(%3)"/>
      <w:lvlJc w:val="left"/>
      <w:pPr>
        <w:tabs>
          <w:tab w:val="num" w:pos="1559"/>
        </w:tabs>
        <w:ind w:left="1559" w:hanging="708"/>
      </w:pPr>
      <w:rPr>
        <w:rFonts w:ascii="Times New Roman" w:eastAsia="標楷體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284"/>
      </w:pPr>
      <w:rPr>
        <w:rFonts w:ascii="Times New Roman" w:eastAsia="標楷體" w:hAnsi="Times New Roman"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6">
    <w:nsid w:val="35582739"/>
    <w:multiLevelType w:val="hybridMultilevel"/>
    <w:tmpl w:val="0C4033F0"/>
    <w:lvl w:ilvl="0" w:tplc="EAE035B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B50A47"/>
    <w:multiLevelType w:val="hybridMultilevel"/>
    <w:tmpl w:val="DE5C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364A7F"/>
    <w:multiLevelType w:val="hybridMultilevel"/>
    <w:tmpl w:val="DE5C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815A12"/>
    <w:multiLevelType w:val="hybridMultilevel"/>
    <w:tmpl w:val="EDE6475E"/>
    <w:lvl w:ilvl="0" w:tplc="2BD29EF2">
      <w:numFmt w:val="bullet"/>
      <w:pStyle w:val="a0"/>
      <w:lvlText w:val="•"/>
      <w:lvlJc w:val="left"/>
      <w:pPr>
        <w:ind w:left="240" w:hanging="24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42A6F90"/>
    <w:multiLevelType w:val="hybridMultilevel"/>
    <w:tmpl w:val="DE5CFDF8"/>
    <w:lvl w:ilvl="0" w:tplc="0409000F">
      <w:start w:val="1"/>
      <w:numFmt w:val="decimal"/>
      <w:lvlText w:val="%1."/>
      <w:lvlJc w:val="left"/>
      <w:pPr>
        <w:ind w:left="8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1">
    <w:nsid w:val="7FB16FF2"/>
    <w:multiLevelType w:val="hybridMultilevel"/>
    <w:tmpl w:val="77EE5254"/>
    <w:lvl w:ilvl="0" w:tplc="4F5832A0">
      <w:start w:val="1"/>
      <w:numFmt w:val="decimal"/>
      <w:pStyle w:val="3"/>
      <w:lvlText w:val="%1."/>
      <w:lvlJc w:val="left"/>
      <w:pPr>
        <w:ind w:left="1000" w:hanging="48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7C"/>
    <w:rsid w:val="00001806"/>
    <w:rsid w:val="00001C5D"/>
    <w:rsid w:val="00002FF6"/>
    <w:rsid w:val="00003C3D"/>
    <w:rsid w:val="000064EB"/>
    <w:rsid w:val="000129FE"/>
    <w:rsid w:val="000149C0"/>
    <w:rsid w:val="000153D6"/>
    <w:rsid w:val="00022592"/>
    <w:rsid w:val="0002302F"/>
    <w:rsid w:val="00023AEB"/>
    <w:rsid w:val="00024606"/>
    <w:rsid w:val="00025365"/>
    <w:rsid w:val="00030A49"/>
    <w:rsid w:val="0003201F"/>
    <w:rsid w:val="00033D9E"/>
    <w:rsid w:val="0004098A"/>
    <w:rsid w:val="00041C4F"/>
    <w:rsid w:val="00043BBB"/>
    <w:rsid w:val="000455EC"/>
    <w:rsid w:val="00056138"/>
    <w:rsid w:val="00057CCC"/>
    <w:rsid w:val="00061C93"/>
    <w:rsid w:val="00063E60"/>
    <w:rsid w:val="000648FE"/>
    <w:rsid w:val="00067345"/>
    <w:rsid w:val="00071883"/>
    <w:rsid w:val="000736B0"/>
    <w:rsid w:val="00075266"/>
    <w:rsid w:val="00076B00"/>
    <w:rsid w:val="00085897"/>
    <w:rsid w:val="00086A56"/>
    <w:rsid w:val="000914E2"/>
    <w:rsid w:val="000A15CD"/>
    <w:rsid w:val="000B1F28"/>
    <w:rsid w:val="000B6FFA"/>
    <w:rsid w:val="000C24AB"/>
    <w:rsid w:val="000C6D5A"/>
    <w:rsid w:val="000D0104"/>
    <w:rsid w:val="000D3890"/>
    <w:rsid w:val="000D4898"/>
    <w:rsid w:val="000D515F"/>
    <w:rsid w:val="000D53DA"/>
    <w:rsid w:val="000E5025"/>
    <w:rsid w:val="000F4DA2"/>
    <w:rsid w:val="000F7FCF"/>
    <w:rsid w:val="00101C77"/>
    <w:rsid w:val="00102DE9"/>
    <w:rsid w:val="00105A75"/>
    <w:rsid w:val="00113CE8"/>
    <w:rsid w:val="00114AE5"/>
    <w:rsid w:val="001365A2"/>
    <w:rsid w:val="00136F3A"/>
    <w:rsid w:val="00142AAA"/>
    <w:rsid w:val="001435D7"/>
    <w:rsid w:val="00147E22"/>
    <w:rsid w:val="00150CCF"/>
    <w:rsid w:val="00152BE1"/>
    <w:rsid w:val="00153E0C"/>
    <w:rsid w:val="00162676"/>
    <w:rsid w:val="00164441"/>
    <w:rsid w:val="00173483"/>
    <w:rsid w:val="001745C4"/>
    <w:rsid w:val="0017586D"/>
    <w:rsid w:val="00175F23"/>
    <w:rsid w:val="001765FA"/>
    <w:rsid w:val="001773B0"/>
    <w:rsid w:val="0018067A"/>
    <w:rsid w:val="00181E9E"/>
    <w:rsid w:val="00182C4D"/>
    <w:rsid w:val="00185B0A"/>
    <w:rsid w:val="001965A6"/>
    <w:rsid w:val="001977F6"/>
    <w:rsid w:val="001A139E"/>
    <w:rsid w:val="001A35B6"/>
    <w:rsid w:val="001A50EF"/>
    <w:rsid w:val="001B2445"/>
    <w:rsid w:val="001B7122"/>
    <w:rsid w:val="001D2CBC"/>
    <w:rsid w:val="001D4683"/>
    <w:rsid w:val="001D4E02"/>
    <w:rsid w:val="001D6790"/>
    <w:rsid w:val="001E20EB"/>
    <w:rsid w:val="001E6120"/>
    <w:rsid w:val="001F1D5B"/>
    <w:rsid w:val="001F3202"/>
    <w:rsid w:val="001F4CCE"/>
    <w:rsid w:val="002010E8"/>
    <w:rsid w:val="002023DC"/>
    <w:rsid w:val="00203BF3"/>
    <w:rsid w:val="00214B6B"/>
    <w:rsid w:val="00217399"/>
    <w:rsid w:val="00217C92"/>
    <w:rsid w:val="00221C64"/>
    <w:rsid w:val="00225D60"/>
    <w:rsid w:val="00226DF7"/>
    <w:rsid w:val="00226FC2"/>
    <w:rsid w:val="00233A06"/>
    <w:rsid w:val="00233ECB"/>
    <w:rsid w:val="00240BFF"/>
    <w:rsid w:val="00245759"/>
    <w:rsid w:val="00246AF9"/>
    <w:rsid w:val="00247309"/>
    <w:rsid w:val="002520AF"/>
    <w:rsid w:val="0025671B"/>
    <w:rsid w:val="00257C40"/>
    <w:rsid w:val="00262E1E"/>
    <w:rsid w:val="00263F18"/>
    <w:rsid w:val="00264354"/>
    <w:rsid w:val="002649C8"/>
    <w:rsid w:val="00265846"/>
    <w:rsid w:val="00270F9D"/>
    <w:rsid w:val="00277C99"/>
    <w:rsid w:val="0028799B"/>
    <w:rsid w:val="00294DEC"/>
    <w:rsid w:val="0029721A"/>
    <w:rsid w:val="002A0555"/>
    <w:rsid w:val="002A0A85"/>
    <w:rsid w:val="002A18E1"/>
    <w:rsid w:val="002A2FEB"/>
    <w:rsid w:val="002A608D"/>
    <w:rsid w:val="002B37CF"/>
    <w:rsid w:val="002B5B16"/>
    <w:rsid w:val="002C6AF1"/>
    <w:rsid w:val="002C7638"/>
    <w:rsid w:val="002C7E9E"/>
    <w:rsid w:val="002D3AD7"/>
    <w:rsid w:val="002D6905"/>
    <w:rsid w:val="002E1E3D"/>
    <w:rsid w:val="002E28F5"/>
    <w:rsid w:val="002E507D"/>
    <w:rsid w:val="002E7122"/>
    <w:rsid w:val="002F3AEF"/>
    <w:rsid w:val="002F3F51"/>
    <w:rsid w:val="002F4FFA"/>
    <w:rsid w:val="00301408"/>
    <w:rsid w:val="003032BA"/>
    <w:rsid w:val="00304FFB"/>
    <w:rsid w:val="00306C26"/>
    <w:rsid w:val="00310178"/>
    <w:rsid w:val="00311235"/>
    <w:rsid w:val="00311D3D"/>
    <w:rsid w:val="00312CBF"/>
    <w:rsid w:val="00313A9B"/>
    <w:rsid w:val="0031614A"/>
    <w:rsid w:val="003211E6"/>
    <w:rsid w:val="00321928"/>
    <w:rsid w:val="00323214"/>
    <w:rsid w:val="0032478E"/>
    <w:rsid w:val="0032651A"/>
    <w:rsid w:val="00334FC5"/>
    <w:rsid w:val="00363E77"/>
    <w:rsid w:val="0036666C"/>
    <w:rsid w:val="00370F89"/>
    <w:rsid w:val="003727BE"/>
    <w:rsid w:val="003840FF"/>
    <w:rsid w:val="00386C5E"/>
    <w:rsid w:val="003916DE"/>
    <w:rsid w:val="00391D66"/>
    <w:rsid w:val="00392ED3"/>
    <w:rsid w:val="00394166"/>
    <w:rsid w:val="003949F4"/>
    <w:rsid w:val="00395872"/>
    <w:rsid w:val="00397F5E"/>
    <w:rsid w:val="003A2BE5"/>
    <w:rsid w:val="003A5742"/>
    <w:rsid w:val="003A62AB"/>
    <w:rsid w:val="003A76ED"/>
    <w:rsid w:val="003A78C2"/>
    <w:rsid w:val="003B372E"/>
    <w:rsid w:val="003B423A"/>
    <w:rsid w:val="003B524A"/>
    <w:rsid w:val="003B5545"/>
    <w:rsid w:val="003B6162"/>
    <w:rsid w:val="003B773F"/>
    <w:rsid w:val="003C1980"/>
    <w:rsid w:val="003C7872"/>
    <w:rsid w:val="003D05B4"/>
    <w:rsid w:val="003D0705"/>
    <w:rsid w:val="003D1679"/>
    <w:rsid w:val="003D395D"/>
    <w:rsid w:val="003D580B"/>
    <w:rsid w:val="003E5761"/>
    <w:rsid w:val="003F2730"/>
    <w:rsid w:val="00401CDA"/>
    <w:rsid w:val="00402C48"/>
    <w:rsid w:val="00402CA8"/>
    <w:rsid w:val="00404B3A"/>
    <w:rsid w:val="004058F8"/>
    <w:rsid w:val="00412355"/>
    <w:rsid w:val="00413E08"/>
    <w:rsid w:val="00415061"/>
    <w:rsid w:val="00417111"/>
    <w:rsid w:val="0042278B"/>
    <w:rsid w:val="00430BB8"/>
    <w:rsid w:val="00430FAC"/>
    <w:rsid w:val="00431DC2"/>
    <w:rsid w:val="004336B5"/>
    <w:rsid w:val="00434EC1"/>
    <w:rsid w:val="00437A9D"/>
    <w:rsid w:val="00437D22"/>
    <w:rsid w:val="00445514"/>
    <w:rsid w:val="00445D7E"/>
    <w:rsid w:val="00452BAC"/>
    <w:rsid w:val="0045319E"/>
    <w:rsid w:val="00460742"/>
    <w:rsid w:val="00471B16"/>
    <w:rsid w:val="004759EE"/>
    <w:rsid w:val="00475FF7"/>
    <w:rsid w:val="00476083"/>
    <w:rsid w:val="00480387"/>
    <w:rsid w:val="00485E4F"/>
    <w:rsid w:val="0049369E"/>
    <w:rsid w:val="00493A6D"/>
    <w:rsid w:val="004A6A23"/>
    <w:rsid w:val="004B3495"/>
    <w:rsid w:val="004C0921"/>
    <w:rsid w:val="004D02A7"/>
    <w:rsid w:val="004E7815"/>
    <w:rsid w:val="004F1300"/>
    <w:rsid w:val="004F140A"/>
    <w:rsid w:val="004F1B30"/>
    <w:rsid w:val="004F2C55"/>
    <w:rsid w:val="004F55BE"/>
    <w:rsid w:val="005003EC"/>
    <w:rsid w:val="00502746"/>
    <w:rsid w:val="005051B9"/>
    <w:rsid w:val="00507248"/>
    <w:rsid w:val="00514BA5"/>
    <w:rsid w:val="00517CE9"/>
    <w:rsid w:val="00522D1D"/>
    <w:rsid w:val="00531FC6"/>
    <w:rsid w:val="0053745C"/>
    <w:rsid w:val="00545970"/>
    <w:rsid w:val="00547F8B"/>
    <w:rsid w:val="005562B5"/>
    <w:rsid w:val="005677D1"/>
    <w:rsid w:val="00567CFC"/>
    <w:rsid w:val="0057208C"/>
    <w:rsid w:val="0058088F"/>
    <w:rsid w:val="00581620"/>
    <w:rsid w:val="00584F59"/>
    <w:rsid w:val="0059472A"/>
    <w:rsid w:val="005B49D6"/>
    <w:rsid w:val="005B5B3B"/>
    <w:rsid w:val="005B79F2"/>
    <w:rsid w:val="005C0CF4"/>
    <w:rsid w:val="005C1E8F"/>
    <w:rsid w:val="005C3A0A"/>
    <w:rsid w:val="005C5D01"/>
    <w:rsid w:val="005C6A46"/>
    <w:rsid w:val="005D00E8"/>
    <w:rsid w:val="005D0E24"/>
    <w:rsid w:val="005E73CE"/>
    <w:rsid w:val="005E74F2"/>
    <w:rsid w:val="005F6467"/>
    <w:rsid w:val="00603EFE"/>
    <w:rsid w:val="00605779"/>
    <w:rsid w:val="006154BF"/>
    <w:rsid w:val="00615AC6"/>
    <w:rsid w:val="00617273"/>
    <w:rsid w:val="00620372"/>
    <w:rsid w:val="00622C0E"/>
    <w:rsid w:val="00624E85"/>
    <w:rsid w:val="00626695"/>
    <w:rsid w:val="006356E0"/>
    <w:rsid w:val="00637C01"/>
    <w:rsid w:val="00652427"/>
    <w:rsid w:val="0065308C"/>
    <w:rsid w:val="00655A51"/>
    <w:rsid w:val="00655E8B"/>
    <w:rsid w:val="00663E6A"/>
    <w:rsid w:val="006742AD"/>
    <w:rsid w:val="00675ABF"/>
    <w:rsid w:val="00676056"/>
    <w:rsid w:val="00677CDA"/>
    <w:rsid w:val="00681C53"/>
    <w:rsid w:val="00687D23"/>
    <w:rsid w:val="006938EA"/>
    <w:rsid w:val="00693974"/>
    <w:rsid w:val="00693E86"/>
    <w:rsid w:val="00695769"/>
    <w:rsid w:val="00696570"/>
    <w:rsid w:val="006A04A1"/>
    <w:rsid w:val="006A2628"/>
    <w:rsid w:val="006A40AB"/>
    <w:rsid w:val="006B138B"/>
    <w:rsid w:val="006B4116"/>
    <w:rsid w:val="006C26F0"/>
    <w:rsid w:val="006C2EE8"/>
    <w:rsid w:val="006C6F7C"/>
    <w:rsid w:val="006D6679"/>
    <w:rsid w:val="006E31AB"/>
    <w:rsid w:val="006F0AA5"/>
    <w:rsid w:val="00701EF7"/>
    <w:rsid w:val="00704435"/>
    <w:rsid w:val="007076D9"/>
    <w:rsid w:val="00713F58"/>
    <w:rsid w:val="00724FD8"/>
    <w:rsid w:val="00727141"/>
    <w:rsid w:val="007272E7"/>
    <w:rsid w:val="00731663"/>
    <w:rsid w:val="00731D3E"/>
    <w:rsid w:val="00733150"/>
    <w:rsid w:val="007337D4"/>
    <w:rsid w:val="00743612"/>
    <w:rsid w:val="0074535C"/>
    <w:rsid w:val="0074737F"/>
    <w:rsid w:val="00754C63"/>
    <w:rsid w:val="007570F5"/>
    <w:rsid w:val="00760CF2"/>
    <w:rsid w:val="00762C23"/>
    <w:rsid w:val="00764AAF"/>
    <w:rsid w:val="00766BF8"/>
    <w:rsid w:val="007728B3"/>
    <w:rsid w:val="00774D72"/>
    <w:rsid w:val="00782882"/>
    <w:rsid w:val="00791939"/>
    <w:rsid w:val="007A49F0"/>
    <w:rsid w:val="007A74DF"/>
    <w:rsid w:val="007B190C"/>
    <w:rsid w:val="007B42FE"/>
    <w:rsid w:val="007B6A16"/>
    <w:rsid w:val="007C6FEA"/>
    <w:rsid w:val="007D0762"/>
    <w:rsid w:val="007D2C9E"/>
    <w:rsid w:val="007D2DED"/>
    <w:rsid w:val="007D683C"/>
    <w:rsid w:val="007E1A78"/>
    <w:rsid w:val="007E4684"/>
    <w:rsid w:val="007E5CF3"/>
    <w:rsid w:val="007E695E"/>
    <w:rsid w:val="007F1974"/>
    <w:rsid w:val="007F559E"/>
    <w:rsid w:val="0080276E"/>
    <w:rsid w:val="00803568"/>
    <w:rsid w:val="00805427"/>
    <w:rsid w:val="008147CF"/>
    <w:rsid w:val="00814893"/>
    <w:rsid w:val="0081520C"/>
    <w:rsid w:val="00817EEA"/>
    <w:rsid w:val="00820920"/>
    <w:rsid w:val="008244C8"/>
    <w:rsid w:val="0083308B"/>
    <w:rsid w:val="00834F16"/>
    <w:rsid w:val="008417B6"/>
    <w:rsid w:val="008428B3"/>
    <w:rsid w:val="008452D0"/>
    <w:rsid w:val="00847565"/>
    <w:rsid w:val="0085103B"/>
    <w:rsid w:val="008517C5"/>
    <w:rsid w:val="00852FB1"/>
    <w:rsid w:val="008532DE"/>
    <w:rsid w:val="00862034"/>
    <w:rsid w:val="00866B2C"/>
    <w:rsid w:val="00871DE8"/>
    <w:rsid w:val="00874C3E"/>
    <w:rsid w:val="00880D58"/>
    <w:rsid w:val="00880F3C"/>
    <w:rsid w:val="00883F8D"/>
    <w:rsid w:val="008867C3"/>
    <w:rsid w:val="00890BCB"/>
    <w:rsid w:val="00892C5E"/>
    <w:rsid w:val="008959B2"/>
    <w:rsid w:val="00896982"/>
    <w:rsid w:val="008A3C05"/>
    <w:rsid w:val="008A5B98"/>
    <w:rsid w:val="008B1E97"/>
    <w:rsid w:val="008B4147"/>
    <w:rsid w:val="008B5B2F"/>
    <w:rsid w:val="008C1C38"/>
    <w:rsid w:val="008C24E0"/>
    <w:rsid w:val="008C4155"/>
    <w:rsid w:val="008D0485"/>
    <w:rsid w:val="008D102E"/>
    <w:rsid w:val="008D6E33"/>
    <w:rsid w:val="008D7BEF"/>
    <w:rsid w:val="008E2E3D"/>
    <w:rsid w:val="008E5E88"/>
    <w:rsid w:val="008F582A"/>
    <w:rsid w:val="00914B62"/>
    <w:rsid w:val="00915EF5"/>
    <w:rsid w:val="00917581"/>
    <w:rsid w:val="00921188"/>
    <w:rsid w:val="00921FE3"/>
    <w:rsid w:val="009221E9"/>
    <w:rsid w:val="00923F60"/>
    <w:rsid w:val="0092418F"/>
    <w:rsid w:val="00924BD9"/>
    <w:rsid w:val="00925B8F"/>
    <w:rsid w:val="009273CA"/>
    <w:rsid w:val="009313C2"/>
    <w:rsid w:val="0093201A"/>
    <w:rsid w:val="0093425D"/>
    <w:rsid w:val="00936B02"/>
    <w:rsid w:val="00937079"/>
    <w:rsid w:val="00942D4D"/>
    <w:rsid w:val="00953E1E"/>
    <w:rsid w:val="009634AC"/>
    <w:rsid w:val="00982D4B"/>
    <w:rsid w:val="00984B31"/>
    <w:rsid w:val="00985D57"/>
    <w:rsid w:val="00986221"/>
    <w:rsid w:val="00995852"/>
    <w:rsid w:val="00996242"/>
    <w:rsid w:val="009964CA"/>
    <w:rsid w:val="009A10D5"/>
    <w:rsid w:val="009A5F7C"/>
    <w:rsid w:val="009B0E24"/>
    <w:rsid w:val="009B1720"/>
    <w:rsid w:val="009B2744"/>
    <w:rsid w:val="009B3BA4"/>
    <w:rsid w:val="009B4DE4"/>
    <w:rsid w:val="009C437A"/>
    <w:rsid w:val="009D23B8"/>
    <w:rsid w:val="009E257C"/>
    <w:rsid w:val="009E4309"/>
    <w:rsid w:val="009E46C5"/>
    <w:rsid w:val="009E691B"/>
    <w:rsid w:val="009F08DA"/>
    <w:rsid w:val="009F3660"/>
    <w:rsid w:val="009F4C0F"/>
    <w:rsid w:val="009F6CC3"/>
    <w:rsid w:val="00A04FF2"/>
    <w:rsid w:val="00A053E8"/>
    <w:rsid w:val="00A1347D"/>
    <w:rsid w:val="00A22652"/>
    <w:rsid w:val="00A23EE7"/>
    <w:rsid w:val="00A24FF1"/>
    <w:rsid w:val="00A32C5C"/>
    <w:rsid w:val="00A364D9"/>
    <w:rsid w:val="00A3789F"/>
    <w:rsid w:val="00A40461"/>
    <w:rsid w:val="00A409C1"/>
    <w:rsid w:val="00A43146"/>
    <w:rsid w:val="00A43FE4"/>
    <w:rsid w:val="00A44929"/>
    <w:rsid w:val="00A52894"/>
    <w:rsid w:val="00A53946"/>
    <w:rsid w:val="00A543D0"/>
    <w:rsid w:val="00A565D5"/>
    <w:rsid w:val="00A64B07"/>
    <w:rsid w:val="00A66FE8"/>
    <w:rsid w:val="00A70A15"/>
    <w:rsid w:val="00A70C4C"/>
    <w:rsid w:val="00A70C7C"/>
    <w:rsid w:val="00A71456"/>
    <w:rsid w:val="00A73783"/>
    <w:rsid w:val="00A76327"/>
    <w:rsid w:val="00A811C8"/>
    <w:rsid w:val="00A85AC9"/>
    <w:rsid w:val="00A87A92"/>
    <w:rsid w:val="00A927F2"/>
    <w:rsid w:val="00A945F2"/>
    <w:rsid w:val="00A95D7A"/>
    <w:rsid w:val="00AA1038"/>
    <w:rsid w:val="00AA190C"/>
    <w:rsid w:val="00AB3954"/>
    <w:rsid w:val="00AB5DA2"/>
    <w:rsid w:val="00AC1F66"/>
    <w:rsid w:val="00AC3DB8"/>
    <w:rsid w:val="00AC4CE9"/>
    <w:rsid w:val="00AD1194"/>
    <w:rsid w:val="00AD5A94"/>
    <w:rsid w:val="00AD5B06"/>
    <w:rsid w:val="00AD6D51"/>
    <w:rsid w:val="00AE03D4"/>
    <w:rsid w:val="00AE0DDC"/>
    <w:rsid w:val="00AF299B"/>
    <w:rsid w:val="00B03736"/>
    <w:rsid w:val="00B03F67"/>
    <w:rsid w:val="00B051D3"/>
    <w:rsid w:val="00B11651"/>
    <w:rsid w:val="00B1199C"/>
    <w:rsid w:val="00B12CA9"/>
    <w:rsid w:val="00B237C1"/>
    <w:rsid w:val="00B23CD2"/>
    <w:rsid w:val="00B24A9B"/>
    <w:rsid w:val="00B27D94"/>
    <w:rsid w:val="00B320D6"/>
    <w:rsid w:val="00B348DD"/>
    <w:rsid w:val="00B4750F"/>
    <w:rsid w:val="00B5260A"/>
    <w:rsid w:val="00B544BF"/>
    <w:rsid w:val="00B70570"/>
    <w:rsid w:val="00B71D8A"/>
    <w:rsid w:val="00B81B05"/>
    <w:rsid w:val="00B83A11"/>
    <w:rsid w:val="00B84F7A"/>
    <w:rsid w:val="00B85456"/>
    <w:rsid w:val="00B86011"/>
    <w:rsid w:val="00B95F0D"/>
    <w:rsid w:val="00B972FE"/>
    <w:rsid w:val="00BA0FFC"/>
    <w:rsid w:val="00BB671B"/>
    <w:rsid w:val="00BB71AB"/>
    <w:rsid w:val="00BC770F"/>
    <w:rsid w:val="00BD027B"/>
    <w:rsid w:val="00BD380A"/>
    <w:rsid w:val="00BD42CA"/>
    <w:rsid w:val="00BD4446"/>
    <w:rsid w:val="00BF20EE"/>
    <w:rsid w:val="00BF3FA2"/>
    <w:rsid w:val="00BF4F67"/>
    <w:rsid w:val="00BF68F4"/>
    <w:rsid w:val="00BF6D20"/>
    <w:rsid w:val="00C0189A"/>
    <w:rsid w:val="00C0219D"/>
    <w:rsid w:val="00C05BD9"/>
    <w:rsid w:val="00C07286"/>
    <w:rsid w:val="00C3618E"/>
    <w:rsid w:val="00C600E7"/>
    <w:rsid w:val="00C72F4F"/>
    <w:rsid w:val="00C74D8F"/>
    <w:rsid w:val="00C7579E"/>
    <w:rsid w:val="00C76276"/>
    <w:rsid w:val="00C813F5"/>
    <w:rsid w:val="00C85884"/>
    <w:rsid w:val="00C860AF"/>
    <w:rsid w:val="00C94503"/>
    <w:rsid w:val="00CA2110"/>
    <w:rsid w:val="00CA496D"/>
    <w:rsid w:val="00CB37B7"/>
    <w:rsid w:val="00CB3FCF"/>
    <w:rsid w:val="00CB5B13"/>
    <w:rsid w:val="00CC11F3"/>
    <w:rsid w:val="00CC1BCB"/>
    <w:rsid w:val="00CC4423"/>
    <w:rsid w:val="00CC4E77"/>
    <w:rsid w:val="00CD715D"/>
    <w:rsid w:val="00CE07D1"/>
    <w:rsid w:val="00CE0F2E"/>
    <w:rsid w:val="00CE1543"/>
    <w:rsid w:val="00CE16C1"/>
    <w:rsid w:val="00CE5FB2"/>
    <w:rsid w:val="00CF3291"/>
    <w:rsid w:val="00CF52A3"/>
    <w:rsid w:val="00CF5A4F"/>
    <w:rsid w:val="00CF75D2"/>
    <w:rsid w:val="00D0351A"/>
    <w:rsid w:val="00D238E5"/>
    <w:rsid w:val="00D344A1"/>
    <w:rsid w:val="00D42144"/>
    <w:rsid w:val="00D44589"/>
    <w:rsid w:val="00D50B1E"/>
    <w:rsid w:val="00D5554F"/>
    <w:rsid w:val="00D63438"/>
    <w:rsid w:val="00D63AD6"/>
    <w:rsid w:val="00D641AD"/>
    <w:rsid w:val="00D64EFC"/>
    <w:rsid w:val="00D6523E"/>
    <w:rsid w:val="00D679EE"/>
    <w:rsid w:val="00D7680D"/>
    <w:rsid w:val="00D80207"/>
    <w:rsid w:val="00D82C45"/>
    <w:rsid w:val="00D83DA6"/>
    <w:rsid w:val="00D871EA"/>
    <w:rsid w:val="00D8722B"/>
    <w:rsid w:val="00D918A3"/>
    <w:rsid w:val="00DA130B"/>
    <w:rsid w:val="00DA14E7"/>
    <w:rsid w:val="00DA28F0"/>
    <w:rsid w:val="00DA2CCB"/>
    <w:rsid w:val="00DA4542"/>
    <w:rsid w:val="00DA7B0D"/>
    <w:rsid w:val="00DB488D"/>
    <w:rsid w:val="00DC2895"/>
    <w:rsid w:val="00DD1D09"/>
    <w:rsid w:val="00DD63AF"/>
    <w:rsid w:val="00DD7214"/>
    <w:rsid w:val="00DE3B7A"/>
    <w:rsid w:val="00DE3C77"/>
    <w:rsid w:val="00DE451C"/>
    <w:rsid w:val="00DE646B"/>
    <w:rsid w:val="00DF009E"/>
    <w:rsid w:val="00DF1DF3"/>
    <w:rsid w:val="00DF5B35"/>
    <w:rsid w:val="00E0034C"/>
    <w:rsid w:val="00E027DB"/>
    <w:rsid w:val="00E02AF8"/>
    <w:rsid w:val="00E05C5D"/>
    <w:rsid w:val="00E1354F"/>
    <w:rsid w:val="00E14434"/>
    <w:rsid w:val="00E21B90"/>
    <w:rsid w:val="00E23EFC"/>
    <w:rsid w:val="00E2613B"/>
    <w:rsid w:val="00E34665"/>
    <w:rsid w:val="00E363C3"/>
    <w:rsid w:val="00E40198"/>
    <w:rsid w:val="00E41894"/>
    <w:rsid w:val="00E41B64"/>
    <w:rsid w:val="00E44558"/>
    <w:rsid w:val="00E60E59"/>
    <w:rsid w:val="00E62741"/>
    <w:rsid w:val="00E64BBF"/>
    <w:rsid w:val="00E717BE"/>
    <w:rsid w:val="00E77915"/>
    <w:rsid w:val="00E83E28"/>
    <w:rsid w:val="00E86F91"/>
    <w:rsid w:val="00E870F4"/>
    <w:rsid w:val="00E91327"/>
    <w:rsid w:val="00E916F2"/>
    <w:rsid w:val="00E93D42"/>
    <w:rsid w:val="00E94E8A"/>
    <w:rsid w:val="00E952B3"/>
    <w:rsid w:val="00EA18C1"/>
    <w:rsid w:val="00EB5D03"/>
    <w:rsid w:val="00EC2D46"/>
    <w:rsid w:val="00EC588C"/>
    <w:rsid w:val="00EC5ADA"/>
    <w:rsid w:val="00ED313A"/>
    <w:rsid w:val="00EE2999"/>
    <w:rsid w:val="00EF031B"/>
    <w:rsid w:val="00EF0E0D"/>
    <w:rsid w:val="00EF4E42"/>
    <w:rsid w:val="00EF5D86"/>
    <w:rsid w:val="00F01DBE"/>
    <w:rsid w:val="00F20EB3"/>
    <w:rsid w:val="00F23DBB"/>
    <w:rsid w:val="00F23E84"/>
    <w:rsid w:val="00F27C9C"/>
    <w:rsid w:val="00F33246"/>
    <w:rsid w:val="00F36CEC"/>
    <w:rsid w:val="00F4321C"/>
    <w:rsid w:val="00F45B2C"/>
    <w:rsid w:val="00F52182"/>
    <w:rsid w:val="00F53A8F"/>
    <w:rsid w:val="00F53DE0"/>
    <w:rsid w:val="00F55C3B"/>
    <w:rsid w:val="00F56EEA"/>
    <w:rsid w:val="00F63304"/>
    <w:rsid w:val="00F63998"/>
    <w:rsid w:val="00F67309"/>
    <w:rsid w:val="00F67515"/>
    <w:rsid w:val="00F717B2"/>
    <w:rsid w:val="00F76E2C"/>
    <w:rsid w:val="00F90EC8"/>
    <w:rsid w:val="00F92A46"/>
    <w:rsid w:val="00FA2FF4"/>
    <w:rsid w:val="00FB4A86"/>
    <w:rsid w:val="00FB65E9"/>
    <w:rsid w:val="00FB702B"/>
    <w:rsid w:val="00FC00C9"/>
    <w:rsid w:val="00FC2584"/>
    <w:rsid w:val="00FC6EA5"/>
    <w:rsid w:val="00FD1EC2"/>
    <w:rsid w:val="00FD4EE4"/>
    <w:rsid w:val="00FD58CD"/>
    <w:rsid w:val="00FE0524"/>
    <w:rsid w:val="00FE134C"/>
    <w:rsid w:val="00FE5006"/>
    <w:rsid w:val="00FE71BF"/>
    <w:rsid w:val="00FF3B3B"/>
    <w:rsid w:val="00FF54CA"/>
    <w:rsid w:val="00FF5B29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HTML Preformatted" w:uiPriority="0"/>
    <w:lsdException w:name="annotation subject" w:uiPriority="0"/>
    <w:lsdException w:name="Table Simple 1" w:uiPriority="0"/>
    <w:lsdException w:name="Table 3D effects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7D2C9E"/>
    <w:pPr>
      <w:widowControl w:val="0"/>
    </w:pPr>
    <w:rPr>
      <w:rFonts w:ascii="Times New Roman" w:eastAsia="標楷體" w:hAnsi="Times New Roman" w:cs="Times New Roman"/>
      <w:sz w:val="26"/>
      <w:szCs w:val="26"/>
    </w:rPr>
  </w:style>
  <w:style w:type="paragraph" w:styleId="10">
    <w:name w:val="heading 1"/>
    <w:basedOn w:val="a1"/>
    <w:next w:val="a1"/>
    <w:link w:val="11"/>
    <w:qFormat/>
    <w:rsid w:val="00A70C7C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0">
    <w:name w:val="heading 2"/>
    <w:basedOn w:val="a1"/>
    <w:next w:val="a1"/>
    <w:link w:val="21"/>
    <w:qFormat/>
    <w:rsid w:val="00A70C7C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0">
    <w:name w:val="heading 3"/>
    <w:basedOn w:val="a1"/>
    <w:next w:val="a1"/>
    <w:link w:val="31"/>
    <w:qFormat/>
    <w:rsid w:val="00A70C7C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basedOn w:val="a2"/>
    <w:link w:val="10"/>
    <w:rsid w:val="00A70C7C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2"/>
    <w:link w:val="20"/>
    <w:rsid w:val="00A70C7C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1">
    <w:name w:val="標題 3 字元"/>
    <w:basedOn w:val="a2"/>
    <w:link w:val="30"/>
    <w:rsid w:val="00A70C7C"/>
    <w:rPr>
      <w:rFonts w:ascii="Arial" w:eastAsia="新細明體" w:hAnsi="Arial" w:cs="Times New Roman"/>
      <w:b/>
      <w:bCs/>
      <w:sz w:val="36"/>
      <w:szCs w:val="36"/>
    </w:rPr>
  </w:style>
  <w:style w:type="character" w:styleId="a5">
    <w:name w:val="Hyperlink"/>
    <w:uiPriority w:val="99"/>
    <w:rsid w:val="00A70C7C"/>
    <w:rPr>
      <w:color w:val="0000FF"/>
      <w:u w:val="single"/>
    </w:rPr>
  </w:style>
  <w:style w:type="table" w:styleId="a6">
    <w:name w:val="Table Grid"/>
    <w:basedOn w:val="a3"/>
    <w:uiPriority w:val="59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1"/>
    <w:link w:val="a8"/>
    <w:rsid w:val="00A70C7C"/>
    <w:pPr>
      <w:spacing w:line="360" w:lineRule="exact"/>
      <w:jc w:val="center"/>
    </w:pPr>
    <w:rPr>
      <w:rFonts w:ascii="標楷體" w:hAnsi="標楷體"/>
      <w:sz w:val="22"/>
      <w:szCs w:val="24"/>
    </w:rPr>
  </w:style>
  <w:style w:type="character" w:customStyle="1" w:styleId="a8">
    <w:name w:val="本文 字元"/>
    <w:basedOn w:val="a2"/>
    <w:link w:val="a7"/>
    <w:rsid w:val="00A70C7C"/>
    <w:rPr>
      <w:rFonts w:ascii="標楷體" w:eastAsia="標楷體" w:hAnsi="標楷體" w:cs="Times New Roman"/>
      <w:sz w:val="22"/>
      <w:szCs w:val="24"/>
    </w:rPr>
  </w:style>
  <w:style w:type="paragraph" w:styleId="22">
    <w:name w:val="Body Text Indent 2"/>
    <w:basedOn w:val="a1"/>
    <w:link w:val="23"/>
    <w:rsid w:val="00A70C7C"/>
    <w:pPr>
      <w:spacing w:line="480" w:lineRule="exact"/>
      <w:ind w:left="275" w:hanging="275"/>
      <w:jc w:val="both"/>
    </w:pPr>
    <w:rPr>
      <w:rFonts w:ascii="新細明體" w:eastAsia="新細明體" w:hAnsi="標楷體"/>
      <w:sz w:val="22"/>
      <w:szCs w:val="24"/>
    </w:rPr>
  </w:style>
  <w:style w:type="character" w:customStyle="1" w:styleId="23">
    <w:name w:val="本文縮排 2 字元"/>
    <w:basedOn w:val="a2"/>
    <w:link w:val="22"/>
    <w:rsid w:val="00A70C7C"/>
    <w:rPr>
      <w:rFonts w:ascii="新細明體" w:eastAsia="新細明體" w:hAnsi="標楷體" w:cs="Times New Roman"/>
      <w:sz w:val="22"/>
      <w:szCs w:val="24"/>
    </w:rPr>
  </w:style>
  <w:style w:type="paragraph" w:styleId="a9">
    <w:name w:val="Block Text"/>
    <w:basedOn w:val="a1"/>
    <w:rsid w:val="00A70C7C"/>
    <w:pPr>
      <w:spacing w:line="300" w:lineRule="exact"/>
      <w:ind w:left="1080" w:right="624" w:hanging="456"/>
    </w:pPr>
    <w:rPr>
      <w:rFonts w:ascii="標楷體" w:hAnsi="新細明體"/>
      <w:sz w:val="24"/>
      <w:szCs w:val="24"/>
    </w:rPr>
  </w:style>
  <w:style w:type="character" w:customStyle="1" w:styleId="f121">
    <w:name w:val="f121"/>
    <w:rsid w:val="00A70C7C"/>
    <w:rPr>
      <w:rFonts w:ascii="細明體" w:eastAsia="細明體" w:hAnsi="細明體" w:hint="eastAsia"/>
      <w:sz w:val="24"/>
      <w:szCs w:val="24"/>
    </w:rPr>
  </w:style>
  <w:style w:type="paragraph" w:styleId="HTML">
    <w:name w:val="HTML Preformatted"/>
    <w:basedOn w:val="a1"/>
    <w:link w:val="HTML0"/>
    <w:rsid w:val="00A70C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2"/>
    <w:link w:val="HTML"/>
    <w:rsid w:val="00A70C7C"/>
    <w:rPr>
      <w:rFonts w:ascii="Arial Unicode MS" w:eastAsia="Arial Unicode MS" w:hAnsi="Arial Unicode MS" w:cs="Times New Roman"/>
      <w:kern w:val="0"/>
      <w:sz w:val="20"/>
      <w:szCs w:val="20"/>
    </w:rPr>
  </w:style>
  <w:style w:type="paragraph" w:styleId="aa">
    <w:name w:val="header"/>
    <w:basedOn w:val="a1"/>
    <w:link w:val="ab"/>
    <w:uiPriority w:val="99"/>
    <w:rsid w:val="00A70C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首 字元"/>
    <w:basedOn w:val="a2"/>
    <w:link w:val="aa"/>
    <w:uiPriority w:val="99"/>
    <w:rsid w:val="00A70C7C"/>
    <w:rPr>
      <w:rFonts w:ascii="Times New Roman" w:eastAsia="標楷體" w:hAnsi="Times New Roman" w:cs="Times New Roman"/>
      <w:kern w:val="0"/>
      <w:sz w:val="20"/>
      <w:szCs w:val="20"/>
    </w:rPr>
  </w:style>
  <w:style w:type="paragraph" w:styleId="ac">
    <w:name w:val="footer"/>
    <w:basedOn w:val="a1"/>
    <w:link w:val="ad"/>
    <w:uiPriority w:val="99"/>
    <w:rsid w:val="00A70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2"/>
    <w:link w:val="ac"/>
    <w:uiPriority w:val="99"/>
    <w:rsid w:val="00A70C7C"/>
    <w:rPr>
      <w:rFonts w:ascii="Times New Roman" w:eastAsia="標楷體" w:hAnsi="Times New Roman" w:cs="Times New Roman"/>
      <w:sz w:val="20"/>
      <w:szCs w:val="20"/>
    </w:rPr>
  </w:style>
  <w:style w:type="paragraph" w:styleId="ae">
    <w:name w:val="Balloon Text"/>
    <w:basedOn w:val="a1"/>
    <w:link w:val="af"/>
    <w:semiHidden/>
    <w:rsid w:val="00A70C7C"/>
    <w:rPr>
      <w:rFonts w:ascii="Arial" w:eastAsia="新細明體" w:hAnsi="Arial"/>
      <w:sz w:val="18"/>
      <w:szCs w:val="18"/>
    </w:rPr>
  </w:style>
  <w:style w:type="character" w:customStyle="1" w:styleId="af">
    <w:name w:val="註解方塊文字 字元"/>
    <w:basedOn w:val="a2"/>
    <w:link w:val="ae"/>
    <w:semiHidden/>
    <w:rsid w:val="00A70C7C"/>
    <w:rPr>
      <w:rFonts w:ascii="Arial" w:eastAsia="新細明體" w:hAnsi="Arial" w:cs="Times New Roman"/>
      <w:sz w:val="18"/>
      <w:szCs w:val="18"/>
    </w:rPr>
  </w:style>
  <w:style w:type="paragraph" w:customStyle="1" w:styleId="title2">
    <w:name w:val="title2"/>
    <w:basedOn w:val="a1"/>
    <w:rsid w:val="00A70C7C"/>
    <w:pPr>
      <w:spacing w:line="360" w:lineRule="auto"/>
      <w:jc w:val="both"/>
    </w:pPr>
    <w:rPr>
      <w:b/>
      <w:sz w:val="32"/>
      <w:szCs w:val="32"/>
    </w:rPr>
  </w:style>
  <w:style w:type="character" w:styleId="af0">
    <w:name w:val="page number"/>
    <w:basedOn w:val="a2"/>
    <w:uiPriority w:val="99"/>
    <w:rsid w:val="00A70C7C"/>
  </w:style>
  <w:style w:type="paragraph" w:customStyle="1" w:styleId="title1">
    <w:name w:val="title1"/>
    <w:basedOn w:val="a1"/>
    <w:rsid w:val="00A70C7C"/>
    <w:pPr>
      <w:spacing w:line="360" w:lineRule="auto"/>
      <w:jc w:val="center"/>
    </w:pPr>
    <w:rPr>
      <w:b/>
      <w:sz w:val="32"/>
      <w:szCs w:val="32"/>
    </w:rPr>
  </w:style>
  <w:style w:type="paragraph" w:customStyle="1" w:styleId="13">
    <w:name w:val="一般標題1"/>
    <w:basedOn w:val="title1"/>
    <w:rsid w:val="00A70C7C"/>
  </w:style>
  <w:style w:type="character" w:styleId="af1">
    <w:name w:val="FollowedHyperlink"/>
    <w:rsid w:val="00A70C7C"/>
    <w:rPr>
      <w:color w:val="800080"/>
      <w:u w:val="single"/>
    </w:rPr>
  </w:style>
  <w:style w:type="table" w:styleId="14">
    <w:name w:val="Table Simple 1"/>
    <w:basedOn w:val="a3"/>
    <w:rsid w:val="00A70C7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ody Text Indent"/>
    <w:basedOn w:val="a1"/>
    <w:link w:val="af3"/>
    <w:rsid w:val="00A70C7C"/>
    <w:pPr>
      <w:spacing w:after="120"/>
      <w:ind w:leftChars="200" w:left="480"/>
    </w:pPr>
  </w:style>
  <w:style w:type="character" w:customStyle="1" w:styleId="af3">
    <w:name w:val="本文縮排 字元"/>
    <w:basedOn w:val="a2"/>
    <w:link w:val="af2"/>
    <w:rsid w:val="00A70C7C"/>
    <w:rPr>
      <w:rFonts w:ascii="Times New Roman" w:eastAsia="標楷體" w:hAnsi="Times New Roman" w:cs="Times New Roman"/>
      <w:sz w:val="26"/>
      <w:szCs w:val="26"/>
    </w:rPr>
  </w:style>
  <w:style w:type="paragraph" w:styleId="af4">
    <w:name w:val="Plain Text"/>
    <w:basedOn w:val="a1"/>
    <w:link w:val="af5"/>
    <w:rsid w:val="00A70C7C"/>
    <w:rPr>
      <w:rFonts w:ascii="細明體" w:eastAsia="細明體" w:hAnsi="Courier New"/>
      <w:sz w:val="24"/>
      <w:szCs w:val="20"/>
    </w:rPr>
  </w:style>
  <w:style w:type="character" w:customStyle="1" w:styleId="af5">
    <w:name w:val="純文字 字元"/>
    <w:basedOn w:val="a2"/>
    <w:link w:val="af4"/>
    <w:rsid w:val="00A70C7C"/>
    <w:rPr>
      <w:rFonts w:ascii="細明體" w:eastAsia="細明體" w:hAnsi="Courier New" w:cs="Times New Roman"/>
      <w:szCs w:val="20"/>
    </w:rPr>
  </w:style>
  <w:style w:type="paragraph" w:styleId="15">
    <w:name w:val="toc 1"/>
    <w:basedOn w:val="a1"/>
    <w:next w:val="a1"/>
    <w:autoRedefine/>
    <w:uiPriority w:val="39"/>
    <w:qFormat/>
    <w:rsid w:val="00A70C7C"/>
    <w:pPr>
      <w:tabs>
        <w:tab w:val="right" w:leader="dot" w:pos="9402"/>
      </w:tabs>
    </w:pPr>
    <w:rPr>
      <w:b/>
      <w:noProof/>
    </w:rPr>
  </w:style>
  <w:style w:type="paragraph" w:styleId="24">
    <w:name w:val="toc 2"/>
    <w:basedOn w:val="a1"/>
    <w:next w:val="a1"/>
    <w:autoRedefine/>
    <w:uiPriority w:val="39"/>
    <w:qFormat/>
    <w:rsid w:val="00A70C7C"/>
    <w:pPr>
      <w:tabs>
        <w:tab w:val="right" w:leader="dot" w:pos="9402"/>
      </w:tabs>
      <w:ind w:leftChars="199" w:left="1678" w:hangingChars="446" w:hanging="1161"/>
    </w:pPr>
    <w:rPr>
      <w:b/>
      <w:noProof/>
    </w:rPr>
  </w:style>
  <w:style w:type="character" w:customStyle="1" w:styleId="font10">
    <w:name w:val="font10"/>
    <w:basedOn w:val="a2"/>
    <w:rsid w:val="00A70C7C"/>
  </w:style>
  <w:style w:type="character" w:customStyle="1" w:styleId="a40">
    <w:name w:val="a4"/>
    <w:basedOn w:val="a2"/>
    <w:rsid w:val="00A70C7C"/>
  </w:style>
  <w:style w:type="paragraph" w:styleId="a">
    <w:name w:val="List Bullet"/>
    <w:basedOn w:val="a1"/>
    <w:rsid w:val="00A70C7C"/>
    <w:pPr>
      <w:numPr>
        <w:numId w:val="2"/>
      </w:numPr>
    </w:pPr>
  </w:style>
  <w:style w:type="numbering" w:customStyle="1" w:styleId="1">
    <w:name w:val="樣式1"/>
    <w:rsid w:val="00A70C7C"/>
    <w:pPr>
      <w:numPr>
        <w:numId w:val="3"/>
      </w:numPr>
    </w:pPr>
  </w:style>
  <w:style w:type="paragraph" w:styleId="af6">
    <w:name w:val="List Paragraph"/>
    <w:basedOn w:val="a1"/>
    <w:link w:val="af7"/>
    <w:uiPriority w:val="99"/>
    <w:qFormat/>
    <w:rsid w:val="00A70C7C"/>
    <w:pPr>
      <w:ind w:leftChars="200" w:left="480"/>
    </w:pPr>
    <w:rPr>
      <w:rFonts w:ascii="Arial" w:eastAsia="新細明體" w:hAnsi="Arial"/>
      <w:sz w:val="20"/>
      <w:szCs w:val="24"/>
    </w:rPr>
  </w:style>
  <w:style w:type="character" w:styleId="af8">
    <w:name w:val="annotation reference"/>
    <w:rsid w:val="00A70C7C"/>
    <w:rPr>
      <w:sz w:val="18"/>
      <w:szCs w:val="18"/>
    </w:rPr>
  </w:style>
  <w:style w:type="paragraph" w:styleId="af9">
    <w:name w:val="annotation text"/>
    <w:basedOn w:val="a1"/>
    <w:link w:val="afa"/>
    <w:rsid w:val="00A70C7C"/>
  </w:style>
  <w:style w:type="character" w:customStyle="1" w:styleId="afa">
    <w:name w:val="註解文字 字元"/>
    <w:basedOn w:val="a2"/>
    <w:link w:val="af9"/>
    <w:rsid w:val="00A70C7C"/>
    <w:rPr>
      <w:rFonts w:ascii="Times New Roman" w:eastAsia="標楷體" w:hAnsi="Times New Roman" w:cs="Times New Roman"/>
      <w:sz w:val="26"/>
      <w:szCs w:val="26"/>
    </w:rPr>
  </w:style>
  <w:style w:type="paragraph" w:styleId="afb">
    <w:name w:val="annotation subject"/>
    <w:basedOn w:val="af9"/>
    <w:next w:val="af9"/>
    <w:link w:val="afc"/>
    <w:rsid w:val="00A70C7C"/>
    <w:rPr>
      <w:b/>
      <w:bCs/>
    </w:rPr>
  </w:style>
  <w:style w:type="character" w:customStyle="1" w:styleId="afc">
    <w:name w:val="註解主旨 字元"/>
    <w:basedOn w:val="afa"/>
    <w:link w:val="afb"/>
    <w:rsid w:val="00A70C7C"/>
    <w:rPr>
      <w:rFonts w:ascii="Times New Roman" w:eastAsia="標楷體" w:hAnsi="Times New Roman" w:cs="Times New Roman"/>
      <w:b/>
      <w:bCs/>
      <w:sz w:val="26"/>
      <w:szCs w:val="26"/>
    </w:rPr>
  </w:style>
  <w:style w:type="character" w:styleId="afd">
    <w:name w:val="Strong"/>
    <w:qFormat/>
    <w:rsid w:val="00A70C7C"/>
    <w:rPr>
      <w:b/>
      <w:bCs/>
    </w:rPr>
  </w:style>
  <w:style w:type="table" w:styleId="3D1">
    <w:name w:val="Table 3D effects 1"/>
    <w:basedOn w:val="a3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2"/>
    <w:rsid w:val="00A70C7C"/>
  </w:style>
  <w:style w:type="numbering" w:customStyle="1" w:styleId="16">
    <w:name w:val="無清單1"/>
    <w:next w:val="a4"/>
    <w:semiHidden/>
    <w:rsid w:val="00A70C7C"/>
  </w:style>
  <w:style w:type="paragraph" w:styleId="afe">
    <w:name w:val="Note Heading"/>
    <w:basedOn w:val="a1"/>
    <w:next w:val="a1"/>
    <w:link w:val="aff"/>
    <w:rsid w:val="00A70C7C"/>
    <w:pPr>
      <w:jc w:val="center"/>
    </w:pPr>
    <w:rPr>
      <w:sz w:val="28"/>
      <w:szCs w:val="28"/>
    </w:rPr>
  </w:style>
  <w:style w:type="character" w:customStyle="1" w:styleId="aff">
    <w:name w:val="註釋標題 字元"/>
    <w:basedOn w:val="a2"/>
    <w:link w:val="afe"/>
    <w:rsid w:val="00A70C7C"/>
    <w:rPr>
      <w:rFonts w:ascii="Times New Roman" w:eastAsia="標楷體" w:hAnsi="Times New Roman" w:cs="Times New Roman"/>
      <w:sz w:val="28"/>
      <w:szCs w:val="28"/>
    </w:rPr>
  </w:style>
  <w:style w:type="paragraph" w:styleId="aff0">
    <w:name w:val="Closing"/>
    <w:basedOn w:val="a1"/>
    <w:link w:val="aff1"/>
    <w:rsid w:val="00A70C7C"/>
    <w:pPr>
      <w:ind w:leftChars="1800" w:left="100"/>
    </w:pPr>
    <w:rPr>
      <w:sz w:val="28"/>
      <w:szCs w:val="28"/>
    </w:rPr>
  </w:style>
  <w:style w:type="character" w:customStyle="1" w:styleId="aff1">
    <w:name w:val="結語 字元"/>
    <w:basedOn w:val="a2"/>
    <w:link w:val="aff0"/>
    <w:rsid w:val="00A70C7C"/>
    <w:rPr>
      <w:rFonts w:ascii="Times New Roman" w:eastAsia="標楷體" w:hAnsi="Times New Roman" w:cs="Times New Roman"/>
      <w:sz w:val="28"/>
      <w:szCs w:val="28"/>
    </w:rPr>
  </w:style>
  <w:style w:type="paragraph" w:styleId="Web">
    <w:name w:val="Normal (Web)"/>
    <w:basedOn w:val="a1"/>
    <w:uiPriority w:val="99"/>
    <w:unhideWhenUsed/>
    <w:rsid w:val="00A70C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17">
    <w:name w:val="清單段落1"/>
    <w:basedOn w:val="a1"/>
    <w:rsid w:val="00A70C7C"/>
    <w:pPr>
      <w:ind w:leftChars="200" w:left="480"/>
    </w:pPr>
    <w:rPr>
      <w:rFonts w:ascii="Calibri" w:eastAsia="新細明體" w:hAnsi="Calibri"/>
      <w:sz w:val="24"/>
      <w:szCs w:val="22"/>
    </w:rPr>
  </w:style>
  <w:style w:type="paragraph" w:styleId="32">
    <w:name w:val="toc 3"/>
    <w:basedOn w:val="a1"/>
    <w:next w:val="a1"/>
    <w:autoRedefine/>
    <w:uiPriority w:val="39"/>
    <w:unhideWhenUsed/>
    <w:qFormat/>
    <w:rsid w:val="00A70C7C"/>
    <w:pPr>
      <w:ind w:leftChars="400" w:left="960"/>
    </w:pPr>
    <w:rPr>
      <w:rFonts w:ascii="Calibri" w:eastAsia="新細明體" w:hAnsi="Calibri"/>
      <w:sz w:val="24"/>
      <w:szCs w:val="22"/>
    </w:rPr>
  </w:style>
  <w:style w:type="paragraph" w:styleId="4">
    <w:name w:val="toc 4"/>
    <w:basedOn w:val="a1"/>
    <w:next w:val="a1"/>
    <w:autoRedefine/>
    <w:uiPriority w:val="39"/>
    <w:unhideWhenUsed/>
    <w:rsid w:val="00A70C7C"/>
    <w:pPr>
      <w:ind w:leftChars="600" w:left="1440"/>
    </w:pPr>
    <w:rPr>
      <w:rFonts w:ascii="Calibri" w:eastAsia="新細明體" w:hAnsi="Calibri"/>
      <w:sz w:val="24"/>
      <w:szCs w:val="22"/>
    </w:rPr>
  </w:style>
  <w:style w:type="paragraph" w:styleId="5">
    <w:name w:val="toc 5"/>
    <w:basedOn w:val="a1"/>
    <w:next w:val="a1"/>
    <w:autoRedefine/>
    <w:uiPriority w:val="39"/>
    <w:unhideWhenUsed/>
    <w:rsid w:val="00A70C7C"/>
    <w:pPr>
      <w:ind w:leftChars="800" w:left="1920"/>
    </w:pPr>
    <w:rPr>
      <w:rFonts w:ascii="Calibri" w:eastAsia="新細明體" w:hAnsi="Calibri"/>
      <w:sz w:val="24"/>
      <w:szCs w:val="22"/>
    </w:rPr>
  </w:style>
  <w:style w:type="paragraph" w:styleId="6">
    <w:name w:val="toc 6"/>
    <w:basedOn w:val="a1"/>
    <w:next w:val="a1"/>
    <w:autoRedefine/>
    <w:uiPriority w:val="39"/>
    <w:unhideWhenUsed/>
    <w:rsid w:val="00A70C7C"/>
    <w:pPr>
      <w:ind w:leftChars="1000" w:left="2400"/>
    </w:pPr>
    <w:rPr>
      <w:rFonts w:ascii="Calibri" w:eastAsia="新細明體" w:hAnsi="Calibri"/>
      <w:sz w:val="24"/>
      <w:szCs w:val="22"/>
    </w:rPr>
  </w:style>
  <w:style w:type="paragraph" w:styleId="7">
    <w:name w:val="toc 7"/>
    <w:basedOn w:val="a1"/>
    <w:next w:val="a1"/>
    <w:autoRedefine/>
    <w:uiPriority w:val="39"/>
    <w:unhideWhenUsed/>
    <w:rsid w:val="00A70C7C"/>
    <w:pPr>
      <w:ind w:leftChars="1200" w:left="2880"/>
    </w:pPr>
    <w:rPr>
      <w:rFonts w:ascii="Calibri" w:eastAsia="新細明體" w:hAnsi="Calibri"/>
      <w:sz w:val="24"/>
      <w:szCs w:val="22"/>
    </w:rPr>
  </w:style>
  <w:style w:type="paragraph" w:styleId="8">
    <w:name w:val="toc 8"/>
    <w:basedOn w:val="a1"/>
    <w:next w:val="a1"/>
    <w:autoRedefine/>
    <w:uiPriority w:val="39"/>
    <w:unhideWhenUsed/>
    <w:rsid w:val="00A70C7C"/>
    <w:pPr>
      <w:ind w:leftChars="1400" w:left="3360"/>
    </w:pPr>
    <w:rPr>
      <w:rFonts w:ascii="Calibri" w:eastAsia="新細明體" w:hAnsi="Calibri"/>
      <w:sz w:val="24"/>
      <w:szCs w:val="22"/>
    </w:rPr>
  </w:style>
  <w:style w:type="paragraph" w:styleId="9">
    <w:name w:val="toc 9"/>
    <w:basedOn w:val="a1"/>
    <w:next w:val="a1"/>
    <w:autoRedefine/>
    <w:uiPriority w:val="39"/>
    <w:unhideWhenUsed/>
    <w:rsid w:val="00A70C7C"/>
    <w:pPr>
      <w:ind w:leftChars="1600" w:left="3840"/>
    </w:pPr>
    <w:rPr>
      <w:rFonts w:ascii="Calibri" w:eastAsia="新細明體" w:hAnsi="Calibri"/>
      <w:sz w:val="24"/>
      <w:szCs w:val="22"/>
    </w:rPr>
  </w:style>
  <w:style w:type="numbering" w:customStyle="1" w:styleId="25">
    <w:name w:val="無清單2"/>
    <w:next w:val="a4"/>
    <w:uiPriority w:val="99"/>
    <w:semiHidden/>
    <w:unhideWhenUsed/>
    <w:rsid w:val="00A70C7C"/>
  </w:style>
  <w:style w:type="table" w:customStyle="1" w:styleId="18">
    <w:name w:val="表格格線1"/>
    <w:basedOn w:val="a3"/>
    <w:next w:val="a6"/>
    <w:uiPriority w:val="59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 簡單 11"/>
    <w:basedOn w:val="a3"/>
    <w:next w:val="14"/>
    <w:rsid w:val="00A70C7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樣式11"/>
    <w:rsid w:val="00A70C7C"/>
  </w:style>
  <w:style w:type="table" w:customStyle="1" w:styleId="3D11">
    <w:name w:val="表格 3D 效果 11"/>
    <w:basedOn w:val="a3"/>
    <w:next w:val="3D1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112">
    <w:name w:val="無清單11"/>
    <w:next w:val="a4"/>
    <w:semiHidden/>
    <w:rsid w:val="00A70C7C"/>
  </w:style>
  <w:style w:type="table" w:customStyle="1" w:styleId="113">
    <w:name w:val="表格格線11"/>
    <w:basedOn w:val="a3"/>
    <w:next w:val="a6"/>
    <w:uiPriority w:val="59"/>
    <w:rsid w:val="00A70C7C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標題一"/>
    <w:basedOn w:val="a1"/>
    <w:link w:val="aff3"/>
    <w:uiPriority w:val="99"/>
    <w:qFormat/>
    <w:rsid w:val="00A70C7C"/>
    <w:pPr>
      <w:jc w:val="both"/>
      <w:outlineLvl w:val="0"/>
    </w:pPr>
    <w:rPr>
      <w:rFonts w:hAnsi="標楷體"/>
      <w:b/>
      <w:sz w:val="28"/>
      <w:szCs w:val="28"/>
    </w:rPr>
  </w:style>
  <w:style w:type="character" w:customStyle="1" w:styleId="aff3">
    <w:name w:val="標題一 字元"/>
    <w:link w:val="aff2"/>
    <w:uiPriority w:val="99"/>
    <w:rsid w:val="00A70C7C"/>
    <w:rPr>
      <w:rFonts w:ascii="Times New Roman" w:eastAsia="標楷體" w:hAnsi="標楷體" w:cs="Times New Roman"/>
      <w:b/>
      <w:sz w:val="28"/>
      <w:szCs w:val="28"/>
    </w:rPr>
  </w:style>
  <w:style w:type="paragraph" w:customStyle="1" w:styleId="Default">
    <w:name w:val="Default"/>
    <w:rsid w:val="00A70C7C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f4">
    <w:name w:val="TOC Heading"/>
    <w:basedOn w:val="10"/>
    <w:next w:val="a1"/>
    <w:uiPriority w:val="99"/>
    <w:qFormat/>
    <w:rsid w:val="00A70C7C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ff5">
    <w:name w:val="Emphasis"/>
    <w:uiPriority w:val="99"/>
    <w:qFormat/>
    <w:rsid w:val="00A70C7C"/>
    <w:rPr>
      <w:rFonts w:cs="Times New Roman"/>
      <w:color w:val="CC0033"/>
    </w:rPr>
  </w:style>
  <w:style w:type="paragraph" w:customStyle="1" w:styleId="26">
    <w:name w:val="清單段落2"/>
    <w:basedOn w:val="a1"/>
    <w:rsid w:val="00A70C7C"/>
    <w:pPr>
      <w:ind w:leftChars="200" w:left="480"/>
    </w:pPr>
    <w:rPr>
      <w:rFonts w:ascii="Calibri" w:eastAsia="新細明體" w:hAnsi="Calibri" w:cs="Calibri"/>
      <w:sz w:val="24"/>
      <w:szCs w:val="24"/>
    </w:rPr>
  </w:style>
  <w:style w:type="numbering" w:customStyle="1" w:styleId="33">
    <w:name w:val="無清單3"/>
    <w:next w:val="a4"/>
    <w:uiPriority w:val="99"/>
    <w:semiHidden/>
    <w:unhideWhenUsed/>
    <w:rsid w:val="00A70C7C"/>
  </w:style>
  <w:style w:type="table" w:customStyle="1" w:styleId="120">
    <w:name w:val="表格 簡單 12"/>
    <w:basedOn w:val="a3"/>
    <w:next w:val="14"/>
    <w:uiPriority w:val="99"/>
    <w:rsid w:val="00A70C7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D12">
    <w:name w:val="表格 3D 效果 12"/>
    <w:basedOn w:val="a3"/>
    <w:next w:val="3D1"/>
    <w:uiPriority w:val="99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表格 簡單 111"/>
    <w:uiPriority w:val="99"/>
    <w:rsid w:val="00A70C7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111">
    <w:name w:val="表格 3D 效果 111"/>
    <w:uiPriority w:val="99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</w:style>
  <w:style w:type="table" w:customStyle="1" w:styleId="1111">
    <w:name w:val="表格格線111"/>
    <w:uiPriority w:val="99"/>
    <w:rsid w:val="00A70C7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 3"/>
    <w:basedOn w:val="a1"/>
    <w:uiPriority w:val="99"/>
    <w:rsid w:val="00A70C7C"/>
    <w:pPr>
      <w:numPr>
        <w:numId w:val="4"/>
      </w:numPr>
    </w:pPr>
  </w:style>
  <w:style w:type="numbering" w:customStyle="1" w:styleId="12">
    <w:name w:val="樣式12"/>
    <w:rsid w:val="00A70C7C"/>
    <w:pPr>
      <w:numPr>
        <w:numId w:val="1"/>
      </w:numPr>
    </w:pPr>
  </w:style>
  <w:style w:type="paragraph" w:customStyle="1" w:styleId="2-2">
    <w:name w:val="2-2內文()"/>
    <w:basedOn w:val="a1"/>
    <w:qFormat/>
    <w:rsid w:val="00A70C7C"/>
    <w:pPr>
      <w:ind w:leftChars="253" w:left="1397" w:hangingChars="313" w:hanging="739"/>
    </w:pPr>
  </w:style>
  <w:style w:type="paragraph" w:styleId="aff6">
    <w:name w:val="Revision"/>
    <w:hidden/>
    <w:uiPriority w:val="99"/>
    <w:semiHidden/>
    <w:rsid w:val="00A70C7C"/>
    <w:rPr>
      <w:rFonts w:ascii="Times New Roman" w:eastAsia="標楷體" w:hAnsi="Times New Roman" w:cs="Times New Roman"/>
      <w:sz w:val="26"/>
      <w:szCs w:val="26"/>
    </w:rPr>
  </w:style>
  <w:style w:type="character" w:customStyle="1" w:styleId="Aff7">
    <w:name w:val="A字間縮"/>
    <w:basedOn w:val="a2"/>
    <w:uiPriority w:val="1"/>
    <w:qFormat/>
    <w:rsid w:val="00A70C7C"/>
    <w:rPr>
      <w:spacing w:val="-12"/>
    </w:rPr>
  </w:style>
  <w:style w:type="paragraph" w:customStyle="1" w:styleId="1-1">
    <w:name w:val="1-1書名"/>
    <w:basedOn w:val="a1"/>
    <w:qFormat/>
    <w:rsid w:val="00A70C7C"/>
    <w:pPr>
      <w:spacing w:afterLines="50"/>
      <w:jc w:val="center"/>
    </w:pPr>
    <w:rPr>
      <w:b/>
      <w:sz w:val="32"/>
      <w:szCs w:val="32"/>
    </w:rPr>
  </w:style>
  <w:style w:type="paragraph" w:customStyle="1" w:styleId="1-2">
    <w:name w:val="1-2章節"/>
    <w:basedOn w:val="aff2"/>
    <w:qFormat/>
    <w:rsid w:val="00A70C7C"/>
    <w:pPr>
      <w:overflowPunct w:val="0"/>
    </w:pPr>
  </w:style>
  <w:style w:type="paragraph" w:customStyle="1" w:styleId="1-3">
    <w:name w:val="1-3內文行首"/>
    <w:basedOn w:val="a1"/>
    <w:qFormat/>
    <w:rsid w:val="00A70C7C"/>
    <w:pPr>
      <w:overflowPunct w:val="0"/>
      <w:ind w:firstLineChars="200" w:firstLine="520"/>
      <w:jc w:val="both"/>
    </w:pPr>
  </w:style>
  <w:style w:type="paragraph" w:customStyle="1" w:styleId="2-1">
    <w:name w:val="2-1標題"/>
    <w:basedOn w:val="a1"/>
    <w:qFormat/>
    <w:rsid w:val="00A70C7C"/>
    <w:pPr>
      <w:overflowPunct w:val="0"/>
      <w:ind w:leftChars="100" w:left="100"/>
      <w:jc w:val="both"/>
      <w:outlineLvl w:val="1"/>
    </w:pPr>
  </w:style>
  <w:style w:type="paragraph" w:customStyle="1" w:styleId="2-20">
    <w:name w:val="2-2內文"/>
    <w:basedOn w:val="a1"/>
    <w:qFormat/>
    <w:rsid w:val="00A70C7C"/>
    <w:pPr>
      <w:ind w:leftChars="300" w:left="780"/>
    </w:pPr>
  </w:style>
  <w:style w:type="paragraph" w:customStyle="1" w:styleId="A-">
    <w:name w:val="A-註解"/>
    <w:basedOn w:val="a1"/>
    <w:qFormat/>
    <w:rsid w:val="00A70C7C"/>
    <w:pPr>
      <w:overflowPunct w:val="0"/>
      <w:spacing w:line="360" w:lineRule="exact"/>
    </w:pPr>
    <w:rPr>
      <w:sz w:val="22"/>
      <w:szCs w:val="22"/>
    </w:rPr>
  </w:style>
  <w:style w:type="paragraph" w:customStyle="1" w:styleId="3-1">
    <w:name w:val="3-1備註"/>
    <w:basedOn w:val="A-"/>
    <w:qFormat/>
    <w:rsid w:val="00A70C7C"/>
    <w:pPr>
      <w:spacing w:afterLines="20" w:line="320" w:lineRule="exact"/>
    </w:pPr>
    <w:rPr>
      <w:color w:val="000000" w:themeColor="text1"/>
    </w:rPr>
  </w:style>
  <w:style w:type="paragraph" w:customStyle="1" w:styleId="3-2-">
    <w:name w:val="3-2-書眉"/>
    <w:basedOn w:val="aa"/>
    <w:qFormat/>
    <w:rsid w:val="00A70C7C"/>
    <w:rPr>
      <w:sz w:val="22"/>
      <w:szCs w:val="22"/>
    </w:rPr>
  </w:style>
  <w:style w:type="paragraph" w:styleId="aff8">
    <w:name w:val="footnote text"/>
    <w:basedOn w:val="a1"/>
    <w:link w:val="aff9"/>
    <w:rsid w:val="00A70C7C"/>
    <w:pPr>
      <w:snapToGrid w:val="0"/>
    </w:pPr>
    <w:rPr>
      <w:sz w:val="20"/>
      <w:szCs w:val="20"/>
    </w:rPr>
  </w:style>
  <w:style w:type="character" w:customStyle="1" w:styleId="aff9">
    <w:name w:val="註腳文字 字元"/>
    <w:basedOn w:val="a2"/>
    <w:link w:val="aff8"/>
    <w:rsid w:val="00A70C7C"/>
    <w:rPr>
      <w:rFonts w:ascii="Times New Roman" w:eastAsia="標楷體" w:hAnsi="Times New Roman" w:cs="Times New Roman"/>
      <w:sz w:val="20"/>
      <w:szCs w:val="20"/>
    </w:rPr>
  </w:style>
  <w:style w:type="character" w:styleId="affa">
    <w:name w:val="footnote reference"/>
    <w:basedOn w:val="a2"/>
    <w:rsid w:val="00A70C7C"/>
    <w:rPr>
      <w:vertAlign w:val="superscript"/>
    </w:rPr>
  </w:style>
  <w:style w:type="paragraph" w:styleId="z-">
    <w:name w:val="HTML Top of Form"/>
    <w:basedOn w:val="a1"/>
    <w:next w:val="a1"/>
    <w:link w:val="z-0"/>
    <w:hidden/>
    <w:uiPriority w:val="99"/>
    <w:unhideWhenUsed/>
    <w:rsid w:val="00A70C7C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2"/>
    <w:link w:val="z-"/>
    <w:uiPriority w:val="99"/>
    <w:rsid w:val="00A70C7C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unhideWhenUsed/>
    <w:rsid w:val="00A70C7C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2"/>
    <w:link w:val="z-1"/>
    <w:uiPriority w:val="99"/>
    <w:rsid w:val="00A70C7C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1-1-">
    <w:name w:val="1-1-章節"/>
    <w:basedOn w:val="aff2"/>
    <w:qFormat/>
    <w:rsid w:val="00A70C7C"/>
  </w:style>
  <w:style w:type="paragraph" w:customStyle="1" w:styleId="1-1--">
    <w:name w:val="1-1-內文-行首"/>
    <w:basedOn w:val="a1"/>
    <w:qFormat/>
    <w:rsid w:val="00A70C7C"/>
    <w:pPr>
      <w:overflowPunct w:val="0"/>
      <w:ind w:firstLineChars="200" w:firstLine="520"/>
      <w:jc w:val="both"/>
    </w:pPr>
  </w:style>
  <w:style w:type="paragraph" w:customStyle="1" w:styleId="2-10">
    <w:name w:val="2-1小標"/>
    <w:basedOn w:val="a1"/>
    <w:qFormat/>
    <w:rsid w:val="00A70C7C"/>
    <w:pPr>
      <w:overflowPunct w:val="0"/>
      <w:ind w:leftChars="100" w:left="260"/>
      <w:jc w:val="both"/>
      <w:outlineLvl w:val="1"/>
    </w:pPr>
  </w:style>
  <w:style w:type="character" w:customStyle="1" w:styleId="A-05">
    <w:name w:val="A-內文緊縮0.5"/>
    <w:basedOn w:val="a2"/>
    <w:uiPriority w:val="1"/>
    <w:qFormat/>
    <w:rsid w:val="00A70C7C"/>
    <w:rPr>
      <w:spacing w:val="-10"/>
    </w:rPr>
  </w:style>
  <w:style w:type="paragraph" w:customStyle="1" w:styleId="2-11">
    <w:name w:val="2-1內文()"/>
    <w:basedOn w:val="a1"/>
    <w:qFormat/>
    <w:rsid w:val="00A70C7C"/>
    <w:pPr>
      <w:ind w:leftChars="257" w:left="1381" w:hangingChars="297" w:hanging="713"/>
    </w:pPr>
  </w:style>
  <w:style w:type="paragraph" w:customStyle="1" w:styleId="34">
    <w:name w:val="3書眉"/>
    <w:basedOn w:val="aa"/>
    <w:qFormat/>
    <w:rsid w:val="00A70C7C"/>
    <w:rPr>
      <w:color w:val="000000" w:themeColor="text1"/>
      <w:sz w:val="22"/>
      <w:szCs w:val="22"/>
    </w:rPr>
  </w:style>
  <w:style w:type="table" w:customStyle="1" w:styleId="27">
    <w:name w:val="表格格線2"/>
    <w:basedOn w:val="a3"/>
    <w:next w:val="a6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小黑點"/>
    <w:basedOn w:val="af6"/>
    <w:link w:val="affb"/>
    <w:qFormat/>
    <w:rsid w:val="008A5B98"/>
    <w:pPr>
      <w:numPr>
        <w:numId w:val="5"/>
      </w:numPr>
      <w:snapToGrid w:val="0"/>
      <w:ind w:leftChars="0" w:left="0"/>
      <w:jc w:val="both"/>
    </w:pPr>
    <w:rPr>
      <w:rFonts w:ascii="Times New Roman" w:eastAsia="標楷體" w:hAnsi="Times New Roman"/>
      <w:sz w:val="24"/>
      <w:lang w:val="x-none" w:eastAsia="x-none"/>
    </w:rPr>
  </w:style>
  <w:style w:type="character" w:customStyle="1" w:styleId="affb">
    <w:name w:val="小黑點 字元"/>
    <w:link w:val="a0"/>
    <w:rsid w:val="008A5B98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st1">
    <w:name w:val="st1"/>
    <w:rsid w:val="00185B0A"/>
  </w:style>
  <w:style w:type="character" w:customStyle="1" w:styleId="af7">
    <w:name w:val="清單段落 字元"/>
    <w:link w:val="af6"/>
    <w:uiPriority w:val="34"/>
    <w:rsid w:val="00EF0E0D"/>
    <w:rPr>
      <w:rFonts w:ascii="Arial" w:eastAsia="新細明體" w:hAnsi="Arial" w:cs="Times New Roman"/>
      <w:sz w:val="20"/>
      <w:szCs w:val="24"/>
    </w:rPr>
  </w:style>
  <w:style w:type="paragraph" w:customStyle="1" w:styleId="2">
    <w:name w:val="標題2"/>
    <w:basedOn w:val="a1"/>
    <w:rsid w:val="00EC588C"/>
    <w:pPr>
      <w:numPr>
        <w:numId w:val="8"/>
      </w:numPr>
      <w:jc w:val="both"/>
    </w:pPr>
    <w:rPr>
      <w:rFonts w:hAnsi="標楷體"/>
      <w:kern w:val="0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HTML Preformatted" w:uiPriority="0"/>
    <w:lsdException w:name="annotation subject" w:uiPriority="0"/>
    <w:lsdException w:name="Table Simple 1" w:uiPriority="0"/>
    <w:lsdException w:name="Table 3D effects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7D2C9E"/>
    <w:pPr>
      <w:widowControl w:val="0"/>
    </w:pPr>
    <w:rPr>
      <w:rFonts w:ascii="Times New Roman" w:eastAsia="標楷體" w:hAnsi="Times New Roman" w:cs="Times New Roman"/>
      <w:sz w:val="26"/>
      <w:szCs w:val="26"/>
    </w:rPr>
  </w:style>
  <w:style w:type="paragraph" w:styleId="10">
    <w:name w:val="heading 1"/>
    <w:basedOn w:val="a1"/>
    <w:next w:val="a1"/>
    <w:link w:val="11"/>
    <w:qFormat/>
    <w:rsid w:val="00A70C7C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0">
    <w:name w:val="heading 2"/>
    <w:basedOn w:val="a1"/>
    <w:next w:val="a1"/>
    <w:link w:val="21"/>
    <w:qFormat/>
    <w:rsid w:val="00A70C7C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0">
    <w:name w:val="heading 3"/>
    <w:basedOn w:val="a1"/>
    <w:next w:val="a1"/>
    <w:link w:val="31"/>
    <w:qFormat/>
    <w:rsid w:val="00A70C7C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basedOn w:val="a2"/>
    <w:link w:val="10"/>
    <w:rsid w:val="00A70C7C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2"/>
    <w:link w:val="20"/>
    <w:rsid w:val="00A70C7C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1">
    <w:name w:val="標題 3 字元"/>
    <w:basedOn w:val="a2"/>
    <w:link w:val="30"/>
    <w:rsid w:val="00A70C7C"/>
    <w:rPr>
      <w:rFonts w:ascii="Arial" w:eastAsia="新細明體" w:hAnsi="Arial" w:cs="Times New Roman"/>
      <w:b/>
      <w:bCs/>
      <w:sz w:val="36"/>
      <w:szCs w:val="36"/>
    </w:rPr>
  </w:style>
  <w:style w:type="character" w:styleId="a5">
    <w:name w:val="Hyperlink"/>
    <w:uiPriority w:val="99"/>
    <w:rsid w:val="00A70C7C"/>
    <w:rPr>
      <w:color w:val="0000FF"/>
      <w:u w:val="single"/>
    </w:rPr>
  </w:style>
  <w:style w:type="table" w:styleId="a6">
    <w:name w:val="Table Grid"/>
    <w:basedOn w:val="a3"/>
    <w:uiPriority w:val="59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1"/>
    <w:link w:val="a8"/>
    <w:rsid w:val="00A70C7C"/>
    <w:pPr>
      <w:spacing w:line="360" w:lineRule="exact"/>
      <w:jc w:val="center"/>
    </w:pPr>
    <w:rPr>
      <w:rFonts w:ascii="標楷體" w:hAnsi="標楷體"/>
      <w:sz w:val="22"/>
      <w:szCs w:val="24"/>
    </w:rPr>
  </w:style>
  <w:style w:type="character" w:customStyle="1" w:styleId="a8">
    <w:name w:val="本文 字元"/>
    <w:basedOn w:val="a2"/>
    <w:link w:val="a7"/>
    <w:rsid w:val="00A70C7C"/>
    <w:rPr>
      <w:rFonts w:ascii="標楷體" w:eastAsia="標楷體" w:hAnsi="標楷體" w:cs="Times New Roman"/>
      <w:sz w:val="22"/>
      <w:szCs w:val="24"/>
    </w:rPr>
  </w:style>
  <w:style w:type="paragraph" w:styleId="22">
    <w:name w:val="Body Text Indent 2"/>
    <w:basedOn w:val="a1"/>
    <w:link w:val="23"/>
    <w:rsid w:val="00A70C7C"/>
    <w:pPr>
      <w:spacing w:line="480" w:lineRule="exact"/>
      <w:ind w:left="275" w:hanging="275"/>
      <w:jc w:val="both"/>
    </w:pPr>
    <w:rPr>
      <w:rFonts w:ascii="新細明體" w:eastAsia="新細明體" w:hAnsi="標楷體"/>
      <w:sz w:val="22"/>
      <w:szCs w:val="24"/>
    </w:rPr>
  </w:style>
  <w:style w:type="character" w:customStyle="1" w:styleId="23">
    <w:name w:val="本文縮排 2 字元"/>
    <w:basedOn w:val="a2"/>
    <w:link w:val="22"/>
    <w:rsid w:val="00A70C7C"/>
    <w:rPr>
      <w:rFonts w:ascii="新細明體" w:eastAsia="新細明體" w:hAnsi="標楷體" w:cs="Times New Roman"/>
      <w:sz w:val="22"/>
      <w:szCs w:val="24"/>
    </w:rPr>
  </w:style>
  <w:style w:type="paragraph" w:styleId="a9">
    <w:name w:val="Block Text"/>
    <w:basedOn w:val="a1"/>
    <w:rsid w:val="00A70C7C"/>
    <w:pPr>
      <w:spacing w:line="300" w:lineRule="exact"/>
      <w:ind w:left="1080" w:right="624" w:hanging="456"/>
    </w:pPr>
    <w:rPr>
      <w:rFonts w:ascii="標楷體" w:hAnsi="新細明體"/>
      <w:sz w:val="24"/>
      <w:szCs w:val="24"/>
    </w:rPr>
  </w:style>
  <w:style w:type="character" w:customStyle="1" w:styleId="f121">
    <w:name w:val="f121"/>
    <w:rsid w:val="00A70C7C"/>
    <w:rPr>
      <w:rFonts w:ascii="細明體" w:eastAsia="細明體" w:hAnsi="細明體" w:hint="eastAsia"/>
      <w:sz w:val="24"/>
      <w:szCs w:val="24"/>
    </w:rPr>
  </w:style>
  <w:style w:type="paragraph" w:styleId="HTML">
    <w:name w:val="HTML Preformatted"/>
    <w:basedOn w:val="a1"/>
    <w:link w:val="HTML0"/>
    <w:rsid w:val="00A70C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2"/>
    <w:link w:val="HTML"/>
    <w:rsid w:val="00A70C7C"/>
    <w:rPr>
      <w:rFonts w:ascii="Arial Unicode MS" w:eastAsia="Arial Unicode MS" w:hAnsi="Arial Unicode MS" w:cs="Times New Roman"/>
      <w:kern w:val="0"/>
      <w:sz w:val="20"/>
      <w:szCs w:val="20"/>
    </w:rPr>
  </w:style>
  <w:style w:type="paragraph" w:styleId="aa">
    <w:name w:val="header"/>
    <w:basedOn w:val="a1"/>
    <w:link w:val="ab"/>
    <w:uiPriority w:val="99"/>
    <w:rsid w:val="00A70C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首 字元"/>
    <w:basedOn w:val="a2"/>
    <w:link w:val="aa"/>
    <w:uiPriority w:val="99"/>
    <w:rsid w:val="00A70C7C"/>
    <w:rPr>
      <w:rFonts w:ascii="Times New Roman" w:eastAsia="標楷體" w:hAnsi="Times New Roman" w:cs="Times New Roman"/>
      <w:kern w:val="0"/>
      <w:sz w:val="20"/>
      <w:szCs w:val="20"/>
    </w:rPr>
  </w:style>
  <w:style w:type="paragraph" w:styleId="ac">
    <w:name w:val="footer"/>
    <w:basedOn w:val="a1"/>
    <w:link w:val="ad"/>
    <w:uiPriority w:val="99"/>
    <w:rsid w:val="00A70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2"/>
    <w:link w:val="ac"/>
    <w:uiPriority w:val="99"/>
    <w:rsid w:val="00A70C7C"/>
    <w:rPr>
      <w:rFonts w:ascii="Times New Roman" w:eastAsia="標楷體" w:hAnsi="Times New Roman" w:cs="Times New Roman"/>
      <w:sz w:val="20"/>
      <w:szCs w:val="20"/>
    </w:rPr>
  </w:style>
  <w:style w:type="paragraph" w:styleId="ae">
    <w:name w:val="Balloon Text"/>
    <w:basedOn w:val="a1"/>
    <w:link w:val="af"/>
    <w:semiHidden/>
    <w:rsid w:val="00A70C7C"/>
    <w:rPr>
      <w:rFonts w:ascii="Arial" w:eastAsia="新細明體" w:hAnsi="Arial"/>
      <w:sz w:val="18"/>
      <w:szCs w:val="18"/>
    </w:rPr>
  </w:style>
  <w:style w:type="character" w:customStyle="1" w:styleId="af">
    <w:name w:val="註解方塊文字 字元"/>
    <w:basedOn w:val="a2"/>
    <w:link w:val="ae"/>
    <w:semiHidden/>
    <w:rsid w:val="00A70C7C"/>
    <w:rPr>
      <w:rFonts w:ascii="Arial" w:eastAsia="新細明體" w:hAnsi="Arial" w:cs="Times New Roman"/>
      <w:sz w:val="18"/>
      <w:szCs w:val="18"/>
    </w:rPr>
  </w:style>
  <w:style w:type="paragraph" w:customStyle="1" w:styleId="title2">
    <w:name w:val="title2"/>
    <w:basedOn w:val="a1"/>
    <w:rsid w:val="00A70C7C"/>
    <w:pPr>
      <w:spacing w:line="360" w:lineRule="auto"/>
      <w:jc w:val="both"/>
    </w:pPr>
    <w:rPr>
      <w:b/>
      <w:sz w:val="32"/>
      <w:szCs w:val="32"/>
    </w:rPr>
  </w:style>
  <w:style w:type="character" w:styleId="af0">
    <w:name w:val="page number"/>
    <w:basedOn w:val="a2"/>
    <w:uiPriority w:val="99"/>
    <w:rsid w:val="00A70C7C"/>
  </w:style>
  <w:style w:type="paragraph" w:customStyle="1" w:styleId="title1">
    <w:name w:val="title1"/>
    <w:basedOn w:val="a1"/>
    <w:rsid w:val="00A70C7C"/>
    <w:pPr>
      <w:spacing w:line="360" w:lineRule="auto"/>
      <w:jc w:val="center"/>
    </w:pPr>
    <w:rPr>
      <w:b/>
      <w:sz w:val="32"/>
      <w:szCs w:val="32"/>
    </w:rPr>
  </w:style>
  <w:style w:type="paragraph" w:customStyle="1" w:styleId="13">
    <w:name w:val="一般標題1"/>
    <w:basedOn w:val="title1"/>
    <w:rsid w:val="00A70C7C"/>
  </w:style>
  <w:style w:type="character" w:styleId="af1">
    <w:name w:val="FollowedHyperlink"/>
    <w:rsid w:val="00A70C7C"/>
    <w:rPr>
      <w:color w:val="800080"/>
      <w:u w:val="single"/>
    </w:rPr>
  </w:style>
  <w:style w:type="table" w:styleId="14">
    <w:name w:val="Table Simple 1"/>
    <w:basedOn w:val="a3"/>
    <w:rsid w:val="00A70C7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ody Text Indent"/>
    <w:basedOn w:val="a1"/>
    <w:link w:val="af3"/>
    <w:rsid w:val="00A70C7C"/>
    <w:pPr>
      <w:spacing w:after="120"/>
      <w:ind w:leftChars="200" w:left="480"/>
    </w:pPr>
  </w:style>
  <w:style w:type="character" w:customStyle="1" w:styleId="af3">
    <w:name w:val="本文縮排 字元"/>
    <w:basedOn w:val="a2"/>
    <w:link w:val="af2"/>
    <w:rsid w:val="00A70C7C"/>
    <w:rPr>
      <w:rFonts w:ascii="Times New Roman" w:eastAsia="標楷體" w:hAnsi="Times New Roman" w:cs="Times New Roman"/>
      <w:sz w:val="26"/>
      <w:szCs w:val="26"/>
    </w:rPr>
  </w:style>
  <w:style w:type="paragraph" w:styleId="af4">
    <w:name w:val="Plain Text"/>
    <w:basedOn w:val="a1"/>
    <w:link w:val="af5"/>
    <w:rsid w:val="00A70C7C"/>
    <w:rPr>
      <w:rFonts w:ascii="細明體" w:eastAsia="細明體" w:hAnsi="Courier New"/>
      <w:sz w:val="24"/>
      <w:szCs w:val="20"/>
    </w:rPr>
  </w:style>
  <w:style w:type="character" w:customStyle="1" w:styleId="af5">
    <w:name w:val="純文字 字元"/>
    <w:basedOn w:val="a2"/>
    <w:link w:val="af4"/>
    <w:rsid w:val="00A70C7C"/>
    <w:rPr>
      <w:rFonts w:ascii="細明體" w:eastAsia="細明體" w:hAnsi="Courier New" w:cs="Times New Roman"/>
      <w:szCs w:val="20"/>
    </w:rPr>
  </w:style>
  <w:style w:type="paragraph" w:styleId="15">
    <w:name w:val="toc 1"/>
    <w:basedOn w:val="a1"/>
    <w:next w:val="a1"/>
    <w:autoRedefine/>
    <w:uiPriority w:val="39"/>
    <w:qFormat/>
    <w:rsid w:val="00A70C7C"/>
    <w:pPr>
      <w:tabs>
        <w:tab w:val="right" w:leader="dot" w:pos="9402"/>
      </w:tabs>
    </w:pPr>
    <w:rPr>
      <w:b/>
      <w:noProof/>
    </w:rPr>
  </w:style>
  <w:style w:type="paragraph" w:styleId="24">
    <w:name w:val="toc 2"/>
    <w:basedOn w:val="a1"/>
    <w:next w:val="a1"/>
    <w:autoRedefine/>
    <w:uiPriority w:val="39"/>
    <w:qFormat/>
    <w:rsid w:val="00A70C7C"/>
    <w:pPr>
      <w:tabs>
        <w:tab w:val="right" w:leader="dot" w:pos="9402"/>
      </w:tabs>
      <w:ind w:leftChars="199" w:left="1678" w:hangingChars="446" w:hanging="1161"/>
    </w:pPr>
    <w:rPr>
      <w:b/>
      <w:noProof/>
    </w:rPr>
  </w:style>
  <w:style w:type="character" w:customStyle="1" w:styleId="font10">
    <w:name w:val="font10"/>
    <w:basedOn w:val="a2"/>
    <w:rsid w:val="00A70C7C"/>
  </w:style>
  <w:style w:type="character" w:customStyle="1" w:styleId="a40">
    <w:name w:val="a4"/>
    <w:basedOn w:val="a2"/>
    <w:rsid w:val="00A70C7C"/>
  </w:style>
  <w:style w:type="paragraph" w:styleId="a">
    <w:name w:val="List Bullet"/>
    <w:basedOn w:val="a1"/>
    <w:rsid w:val="00A70C7C"/>
    <w:pPr>
      <w:numPr>
        <w:numId w:val="2"/>
      </w:numPr>
    </w:pPr>
  </w:style>
  <w:style w:type="numbering" w:customStyle="1" w:styleId="1">
    <w:name w:val="樣式1"/>
    <w:rsid w:val="00A70C7C"/>
    <w:pPr>
      <w:numPr>
        <w:numId w:val="3"/>
      </w:numPr>
    </w:pPr>
  </w:style>
  <w:style w:type="paragraph" w:styleId="af6">
    <w:name w:val="List Paragraph"/>
    <w:basedOn w:val="a1"/>
    <w:link w:val="af7"/>
    <w:uiPriority w:val="99"/>
    <w:qFormat/>
    <w:rsid w:val="00A70C7C"/>
    <w:pPr>
      <w:ind w:leftChars="200" w:left="480"/>
    </w:pPr>
    <w:rPr>
      <w:rFonts w:ascii="Arial" w:eastAsia="新細明體" w:hAnsi="Arial"/>
      <w:sz w:val="20"/>
      <w:szCs w:val="24"/>
    </w:rPr>
  </w:style>
  <w:style w:type="character" w:styleId="af8">
    <w:name w:val="annotation reference"/>
    <w:rsid w:val="00A70C7C"/>
    <w:rPr>
      <w:sz w:val="18"/>
      <w:szCs w:val="18"/>
    </w:rPr>
  </w:style>
  <w:style w:type="paragraph" w:styleId="af9">
    <w:name w:val="annotation text"/>
    <w:basedOn w:val="a1"/>
    <w:link w:val="afa"/>
    <w:rsid w:val="00A70C7C"/>
  </w:style>
  <w:style w:type="character" w:customStyle="1" w:styleId="afa">
    <w:name w:val="註解文字 字元"/>
    <w:basedOn w:val="a2"/>
    <w:link w:val="af9"/>
    <w:rsid w:val="00A70C7C"/>
    <w:rPr>
      <w:rFonts w:ascii="Times New Roman" w:eastAsia="標楷體" w:hAnsi="Times New Roman" w:cs="Times New Roman"/>
      <w:sz w:val="26"/>
      <w:szCs w:val="26"/>
    </w:rPr>
  </w:style>
  <w:style w:type="paragraph" w:styleId="afb">
    <w:name w:val="annotation subject"/>
    <w:basedOn w:val="af9"/>
    <w:next w:val="af9"/>
    <w:link w:val="afc"/>
    <w:rsid w:val="00A70C7C"/>
    <w:rPr>
      <w:b/>
      <w:bCs/>
    </w:rPr>
  </w:style>
  <w:style w:type="character" w:customStyle="1" w:styleId="afc">
    <w:name w:val="註解主旨 字元"/>
    <w:basedOn w:val="afa"/>
    <w:link w:val="afb"/>
    <w:rsid w:val="00A70C7C"/>
    <w:rPr>
      <w:rFonts w:ascii="Times New Roman" w:eastAsia="標楷體" w:hAnsi="Times New Roman" w:cs="Times New Roman"/>
      <w:b/>
      <w:bCs/>
      <w:sz w:val="26"/>
      <w:szCs w:val="26"/>
    </w:rPr>
  </w:style>
  <w:style w:type="character" w:styleId="afd">
    <w:name w:val="Strong"/>
    <w:qFormat/>
    <w:rsid w:val="00A70C7C"/>
    <w:rPr>
      <w:b/>
      <w:bCs/>
    </w:rPr>
  </w:style>
  <w:style w:type="table" w:styleId="3D1">
    <w:name w:val="Table 3D effects 1"/>
    <w:basedOn w:val="a3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2"/>
    <w:rsid w:val="00A70C7C"/>
  </w:style>
  <w:style w:type="numbering" w:customStyle="1" w:styleId="16">
    <w:name w:val="無清單1"/>
    <w:next w:val="a4"/>
    <w:semiHidden/>
    <w:rsid w:val="00A70C7C"/>
  </w:style>
  <w:style w:type="paragraph" w:styleId="afe">
    <w:name w:val="Note Heading"/>
    <w:basedOn w:val="a1"/>
    <w:next w:val="a1"/>
    <w:link w:val="aff"/>
    <w:rsid w:val="00A70C7C"/>
    <w:pPr>
      <w:jc w:val="center"/>
    </w:pPr>
    <w:rPr>
      <w:sz w:val="28"/>
      <w:szCs w:val="28"/>
    </w:rPr>
  </w:style>
  <w:style w:type="character" w:customStyle="1" w:styleId="aff">
    <w:name w:val="註釋標題 字元"/>
    <w:basedOn w:val="a2"/>
    <w:link w:val="afe"/>
    <w:rsid w:val="00A70C7C"/>
    <w:rPr>
      <w:rFonts w:ascii="Times New Roman" w:eastAsia="標楷體" w:hAnsi="Times New Roman" w:cs="Times New Roman"/>
      <w:sz w:val="28"/>
      <w:szCs w:val="28"/>
    </w:rPr>
  </w:style>
  <w:style w:type="paragraph" w:styleId="aff0">
    <w:name w:val="Closing"/>
    <w:basedOn w:val="a1"/>
    <w:link w:val="aff1"/>
    <w:rsid w:val="00A70C7C"/>
    <w:pPr>
      <w:ind w:leftChars="1800" w:left="100"/>
    </w:pPr>
    <w:rPr>
      <w:sz w:val="28"/>
      <w:szCs w:val="28"/>
    </w:rPr>
  </w:style>
  <w:style w:type="character" w:customStyle="1" w:styleId="aff1">
    <w:name w:val="結語 字元"/>
    <w:basedOn w:val="a2"/>
    <w:link w:val="aff0"/>
    <w:rsid w:val="00A70C7C"/>
    <w:rPr>
      <w:rFonts w:ascii="Times New Roman" w:eastAsia="標楷體" w:hAnsi="Times New Roman" w:cs="Times New Roman"/>
      <w:sz w:val="28"/>
      <w:szCs w:val="28"/>
    </w:rPr>
  </w:style>
  <w:style w:type="paragraph" w:styleId="Web">
    <w:name w:val="Normal (Web)"/>
    <w:basedOn w:val="a1"/>
    <w:uiPriority w:val="99"/>
    <w:unhideWhenUsed/>
    <w:rsid w:val="00A70C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17">
    <w:name w:val="清單段落1"/>
    <w:basedOn w:val="a1"/>
    <w:rsid w:val="00A70C7C"/>
    <w:pPr>
      <w:ind w:leftChars="200" w:left="480"/>
    </w:pPr>
    <w:rPr>
      <w:rFonts w:ascii="Calibri" w:eastAsia="新細明體" w:hAnsi="Calibri"/>
      <w:sz w:val="24"/>
      <w:szCs w:val="22"/>
    </w:rPr>
  </w:style>
  <w:style w:type="paragraph" w:styleId="32">
    <w:name w:val="toc 3"/>
    <w:basedOn w:val="a1"/>
    <w:next w:val="a1"/>
    <w:autoRedefine/>
    <w:uiPriority w:val="39"/>
    <w:unhideWhenUsed/>
    <w:qFormat/>
    <w:rsid w:val="00A70C7C"/>
    <w:pPr>
      <w:ind w:leftChars="400" w:left="960"/>
    </w:pPr>
    <w:rPr>
      <w:rFonts w:ascii="Calibri" w:eastAsia="新細明體" w:hAnsi="Calibri"/>
      <w:sz w:val="24"/>
      <w:szCs w:val="22"/>
    </w:rPr>
  </w:style>
  <w:style w:type="paragraph" w:styleId="4">
    <w:name w:val="toc 4"/>
    <w:basedOn w:val="a1"/>
    <w:next w:val="a1"/>
    <w:autoRedefine/>
    <w:uiPriority w:val="39"/>
    <w:unhideWhenUsed/>
    <w:rsid w:val="00A70C7C"/>
    <w:pPr>
      <w:ind w:leftChars="600" w:left="1440"/>
    </w:pPr>
    <w:rPr>
      <w:rFonts w:ascii="Calibri" w:eastAsia="新細明體" w:hAnsi="Calibri"/>
      <w:sz w:val="24"/>
      <w:szCs w:val="22"/>
    </w:rPr>
  </w:style>
  <w:style w:type="paragraph" w:styleId="5">
    <w:name w:val="toc 5"/>
    <w:basedOn w:val="a1"/>
    <w:next w:val="a1"/>
    <w:autoRedefine/>
    <w:uiPriority w:val="39"/>
    <w:unhideWhenUsed/>
    <w:rsid w:val="00A70C7C"/>
    <w:pPr>
      <w:ind w:leftChars="800" w:left="1920"/>
    </w:pPr>
    <w:rPr>
      <w:rFonts w:ascii="Calibri" w:eastAsia="新細明體" w:hAnsi="Calibri"/>
      <w:sz w:val="24"/>
      <w:szCs w:val="22"/>
    </w:rPr>
  </w:style>
  <w:style w:type="paragraph" w:styleId="6">
    <w:name w:val="toc 6"/>
    <w:basedOn w:val="a1"/>
    <w:next w:val="a1"/>
    <w:autoRedefine/>
    <w:uiPriority w:val="39"/>
    <w:unhideWhenUsed/>
    <w:rsid w:val="00A70C7C"/>
    <w:pPr>
      <w:ind w:leftChars="1000" w:left="2400"/>
    </w:pPr>
    <w:rPr>
      <w:rFonts w:ascii="Calibri" w:eastAsia="新細明體" w:hAnsi="Calibri"/>
      <w:sz w:val="24"/>
      <w:szCs w:val="22"/>
    </w:rPr>
  </w:style>
  <w:style w:type="paragraph" w:styleId="7">
    <w:name w:val="toc 7"/>
    <w:basedOn w:val="a1"/>
    <w:next w:val="a1"/>
    <w:autoRedefine/>
    <w:uiPriority w:val="39"/>
    <w:unhideWhenUsed/>
    <w:rsid w:val="00A70C7C"/>
    <w:pPr>
      <w:ind w:leftChars="1200" w:left="2880"/>
    </w:pPr>
    <w:rPr>
      <w:rFonts w:ascii="Calibri" w:eastAsia="新細明體" w:hAnsi="Calibri"/>
      <w:sz w:val="24"/>
      <w:szCs w:val="22"/>
    </w:rPr>
  </w:style>
  <w:style w:type="paragraph" w:styleId="8">
    <w:name w:val="toc 8"/>
    <w:basedOn w:val="a1"/>
    <w:next w:val="a1"/>
    <w:autoRedefine/>
    <w:uiPriority w:val="39"/>
    <w:unhideWhenUsed/>
    <w:rsid w:val="00A70C7C"/>
    <w:pPr>
      <w:ind w:leftChars="1400" w:left="3360"/>
    </w:pPr>
    <w:rPr>
      <w:rFonts w:ascii="Calibri" w:eastAsia="新細明體" w:hAnsi="Calibri"/>
      <w:sz w:val="24"/>
      <w:szCs w:val="22"/>
    </w:rPr>
  </w:style>
  <w:style w:type="paragraph" w:styleId="9">
    <w:name w:val="toc 9"/>
    <w:basedOn w:val="a1"/>
    <w:next w:val="a1"/>
    <w:autoRedefine/>
    <w:uiPriority w:val="39"/>
    <w:unhideWhenUsed/>
    <w:rsid w:val="00A70C7C"/>
    <w:pPr>
      <w:ind w:leftChars="1600" w:left="3840"/>
    </w:pPr>
    <w:rPr>
      <w:rFonts w:ascii="Calibri" w:eastAsia="新細明體" w:hAnsi="Calibri"/>
      <w:sz w:val="24"/>
      <w:szCs w:val="22"/>
    </w:rPr>
  </w:style>
  <w:style w:type="numbering" w:customStyle="1" w:styleId="25">
    <w:name w:val="無清單2"/>
    <w:next w:val="a4"/>
    <w:uiPriority w:val="99"/>
    <w:semiHidden/>
    <w:unhideWhenUsed/>
    <w:rsid w:val="00A70C7C"/>
  </w:style>
  <w:style w:type="table" w:customStyle="1" w:styleId="18">
    <w:name w:val="表格格線1"/>
    <w:basedOn w:val="a3"/>
    <w:next w:val="a6"/>
    <w:uiPriority w:val="59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 簡單 11"/>
    <w:basedOn w:val="a3"/>
    <w:next w:val="14"/>
    <w:rsid w:val="00A70C7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樣式11"/>
    <w:rsid w:val="00A70C7C"/>
  </w:style>
  <w:style w:type="table" w:customStyle="1" w:styleId="3D11">
    <w:name w:val="表格 3D 效果 11"/>
    <w:basedOn w:val="a3"/>
    <w:next w:val="3D1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112">
    <w:name w:val="無清單11"/>
    <w:next w:val="a4"/>
    <w:semiHidden/>
    <w:rsid w:val="00A70C7C"/>
  </w:style>
  <w:style w:type="table" w:customStyle="1" w:styleId="113">
    <w:name w:val="表格格線11"/>
    <w:basedOn w:val="a3"/>
    <w:next w:val="a6"/>
    <w:uiPriority w:val="59"/>
    <w:rsid w:val="00A70C7C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標題一"/>
    <w:basedOn w:val="a1"/>
    <w:link w:val="aff3"/>
    <w:uiPriority w:val="99"/>
    <w:qFormat/>
    <w:rsid w:val="00A70C7C"/>
    <w:pPr>
      <w:jc w:val="both"/>
      <w:outlineLvl w:val="0"/>
    </w:pPr>
    <w:rPr>
      <w:rFonts w:hAnsi="標楷體"/>
      <w:b/>
      <w:sz w:val="28"/>
      <w:szCs w:val="28"/>
    </w:rPr>
  </w:style>
  <w:style w:type="character" w:customStyle="1" w:styleId="aff3">
    <w:name w:val="標題一 字元"/>
    <w:link w:val="aff2"/>
    <w:uiPriority w:val="99"/>
    <w:rsid w:val="00A70C7C"/>
    <w:rPr>
      <w:rFonts w:ascii="Times New Roman" w:eastAsia="標楷體" w:hAnsi="標楷體" w:cs="Times New Roman"/>
      <w:b/>
      <w:sz w:val="28"/>
      <w:szCs w:val="28"/>
    </w:rPr>
  </w:style>
  <w:style w:type="paragraph" w:customStyle="1" w:styleId="Default">
    <w:name w:val="Default"/>
    <w:rsid w:val="00A70C7C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f4">
    <w:name w:val="TOC Heading"/>
    <w:basedOn w:val="10"/>
    <w:next w:val="a1"/>
    <w:uiPriority w:val="99"/>
    <w:qFormat/>
    <w:rsid w:val="00A70C7C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ff5">
    <w:name w:val="Emphasis"/>
    <w:uiPriority w:val="99"/>
    <w:qFormat/>
    <w:rsid w:val="00A70C7C"/>
    <w:rPr>
      <w:rFonts w:cs="Times New Roman"/>
      <w:color w:val="CC0033"/>
    </w:rPr>
  </w:style>
  <w:style w:type="paragraph" w:customStyle="1" w:styleId="26">
    <w:name w:val="清單段落2"/>
    <w:basedOn w:val="a1"/>
    <w:rsid w:val="00A70C7C"/>
    <w:pPr>
      <w:ind w:leftChars="200" w:left="480"/>
    </w:pPr>
    <w:rPr>
      <w:rFonts w:ascii="Calibri" w:eastAsia="新細明體" w:hAnsi="Calibri" w:cs="Calibri"/>
      <w:sz w:val="24"/>
      <w:szCs w:val="24"/>
    </w:rPr>
  </w:style>
  <w:style w:type="numbering" w:customStyle="1" w:styleId="33">
    <w:name w:val="無清單3"/>
    <w:next w:val="a4"/>
    <w:uiPriority w:val="99"/>
    <w:semiHidden/>
    <w:unhideWhenUsed/>
    <w:rsid w:val="00A70C7C"/>
  </w:style>
  <w:style w:type="table" w:customStyle="1" w:styleId="120">
    <w:name w:val="表格 簡單 12"/>
    <w:basedOn w:val="a3"/>
    <w:next w:val="14"/>
    <w:uiPriority w:val="99"/>
    <w:rsid w:val="00A70C7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D12">
    <w:name w:val="表格 3D 效果 12"/>
    <w:basedOn w:val="a3"/>
    <w:next w:val="3D1"/>
    <w:uiPriority w:val="99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表格 簡單 111"/>
    <w:uiPriority w:val="99"/>
    <w:rsid w:val="00A70C7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111">
    <w:name w:val="表格 3D 效果 111"/>
    <w:uiPriority w:val="99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</w:style>
  <w:style w:type="table" w:customStyle="1" w:styleId="1111">
    <w:name w:val="表格格線111"/>
    <w:uiPriority w:val="99"/>
    <w:rsid w:val="00A70C7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 3"/>
    <w:basedOn w:val="a1"/>
    <w:uiPriority w:val="99"/>
    <w:rsid w:val="00A70C7C"/>
    <w:pPr>
      <w:numPr>
        <w:numId w:val="4"/>
      </w:numPr>
    </w:pPr>
  </w:style>
  <w:style w:type="numbering" w:customStyle="1" w:styleId="12">
    <w:name w:val="樣式12"/>
    <w:rsid w:val="00A70C7C"/>
    <w:pPr>
      <w:numPr>
        <w:numId w:val="1"/>
      </w:numPr>
    </w:pPr>
  </w:style>
  <w:style w:type="paragraph" w:customStyle="1" w:styleId="2-2">
    <w:name w:val="2-2內文()"/>
    <w:basedOn w:val="a1"/>
    <w:qFormat/>
    <w:rsid w:val="00A70C7C"/>
    <w:pPr>
      <w:ind w:leftChars="253" w:left="1397" w:hangingChars="313" w:hanging="739"/>
    </w:pPr>
  </w:style>
  <w:style w:type="paragraph" w:styleId="aff6">
    <w:name w:val="Revision"/>
    <w:hidden/>
    <w:uiPriority w:val="99"/>
    <w:semiHidden/>
    <w:rsid w:val="00A70C7C"/>
    <w:rPr>
      <w:rFonts w:ascii="Times New Roman" w:eastAsia="標楷體" w:hAnsi="Times New Roman" w:cs="Times New Roman"/>
      <w:sz w:val="26"/>
      <w:szCs w:val="26"/>
    </w:rPr>
  </w:style>
  <w:style w:type="character" w:customStyle="1" w:styleId="Aff7">
    <w:name w:val="A字間縮"/>
    <w:basedOn w:val="a2"/>
    <w:uiPriority w:val="1"/>
    <w:qFormat/>
    <w:rsid w:val="00A70C7C"/>
    <w:rPr>
      <w:spacing w:val="-12"/>
    </w:rPr>
  </w:style>
  <w:style w:type="paragraph" w:customStyle="1" w:styleId="1-1">
    <w:name w:val="1-1書名"/>
    <w:basedOn w:val="a1"/>
    <w:qFormat/>
    <w:rsid w:val="00A70C7C"/>
    <w:pPr>
      <w:spacing w:afterLines="50"/>
      <w:jc w:val="center"/>
    </w:pPr>
    <w:rPr>
      <w:b/>
      <w:sz w:val="32"/>
      <w:szCs w:val="32"/>
    </w:rPr>
  </w:style>
  <w:style w:type="paragraph" w:customStyle="1" w:styleId="1-2">
    <w:name w:val="1-2章節"/>
    <w:basedOn w:val="aff2"/>
    <w:qFormat/>
    <w:rsid w:val="00A70C7C"/>
    <w:pPr>
      <w:overflowPunct w:val="0"/>
    </w:pPr>
  </w:style>
  <w:style w:type="paragraph" w:customStyle="1" w:styleId="1-3">
    <w:name w:val="1-3內文行首"/>
    <w:basedOn w:val="a1"/>
    <w:qFormat/>
    <w:rsid w:val="00A70C7C"/>
    <w:pPr>
      <w:overflowPunct w:val="0"/>
      <w:ind w:firstLineChars="200" w:firstLine="520"/>
      <w:jc w:val="both"/>
    </w:pPr>
  </w:style>
  <w:style w:type="paragraph" w:customStyle="1" w:styleId="2-1">
    <w:name w:val="2-1標題"/>
    <w:basedOn w:val="a1"/>
    <w:qFormat/>
    <w:rsid w:val="00A70C7C"/>
    <w:pPr>
      <w:overflowPunct w:val="0"/>
      <w:ind w:leftChars="100" w:left="100"/>
      <w:jc w:val="both"/>
      <w:outlineLvl w:val="1"/>
    </w:pPr>
  </w:style>
  <w:style w:type="paragraph" w:customStyle="1" w:styleId="2-20">
    <w:name w:val="2-2內文"/>
    <w:basedOn w:val="a1"/>
    <w:qFormat/>
    <w:rsid w:val="00A70C7C"/>
    <w:pPr>
      <w:ind w:leftChars="300" w:left="780"/>
    </w:pPr>
  </w:style>
  <w:style w:type="paragraph" w:customStyle="1" w:styleId="A-">
    <w:name w:val="A-註解"/>
    <w:basedOn w:val="a1"/>
    <w:qFormat/>
    <w:rsid w:val="00A70C7C"/>
    <w:pPr>
      <w:overflowPunct w:val="0"/>
      <w:spacing w:line="360" w:lineRule="exact"/>
    </w:pPr>
    <w:rPr>
      <w:sz w:val="22"/>
      <w:szCs w:val="22"/>
    </w:rPr>
  </w:style>
  <w:style w:type="paragraph" w:customStyle="1" w:styleId="3-1">
    <w:name w:val="3-1備註"/>
    <w:basedOn w:val="A-"/>
    <w:qFormat/>
    <w:rsid w:val="00A70C7C"/>
    <w:pPr>
      <w:spacing w:afterLines="20" w:line="320" w:lineRule="exact"/>
    </w:pPr>
    <w:rPr>
      <w:color w:val="000000" w:themeColor="text1"/>
    </w:rPr>
  </w:style>
  <w:style w:type="paragraph" w:customStyle="1" w:styleId="3-2-">
    <w:name w:val="3-2-書眉"/>
    <w:basedOn w:val="aa"/>
    <w:qFormat/>
    <w:rsid w:val="00A70C7C"/>
    <w:rPr>
      <w:sz w:val="22"/>
      <w:szCs w:val="22"/>
    </w:rPr>
  </w:style>
  <w:style w:type="paragraph" w:styleId="aff8">
    <w:name w:val="footnote text"/>
    <w:basedOn w:val="a1"/>
    <w:link w:val="aff9"/>
    <w:rsid w:val="00A70C7C"/>
    <w:pPr>
      <w:snapToGrid w:val="0"/>
    </w:pPr>
    <w:rPr>
      <w:sz w:val="20"/>
      <w:szCs w:val="20"/>
    </w:rPr>
  </w:style>
  <w:style w:type="character" w:customStyle="1" w:styleId="aff9">
    <w:name w:val="註腳文字 字元"/>
    <w:basedOn w:val="a2"/>
    <w:link w:val="aff8"/>
    <w:rsid w:val="00A70C7C"/>
    <w:rPr>
      <w:rFonts w:ascii="Times New Roman" w:eastAsia="標楷體" w:hAnsi="Times New Roman" w:cs="Times New Roman"/>
      <w:sz w:val="20"/>
      <w:szCs w:val="20"/>
    </w:rPr>
  </w:style>
  <w:style w:type="character" w:styleId="affa">
    <w:name w:val="footnote reference"/>
    <w:basedOn w:val="a2"/>
    <w:rsid w:val="00A70C7C"/>
    <w:rPr>
      <w:vertAlign w:val="superscript"/>
    </w:rPr>
  </w:style>
  <w:style w:type="paragraph" w:styleId="z-">
    <w:name w:val="HTML Top of Form"/>
    <w:basedOn w:val="a1"/>
    <w:next w:val="a1"/>
    <w:link w:val="z-0"/>
    <w:hidden/>
    <w:uiPriority w:val="99"/>
    <w:unhideWhenUsed/>
    <w:rsid w:val="00A70C7C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2"/>
    <w:link w:val="z-"/>
    <w:uiPriority w:val="99"/>
    <w:rsid w:val="00A70C7C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unhideWhenUsed/>
    <w:rsid w:val="00A70C7C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2"/>
    <w:link w:val="z-1"/>
    <w:uiPriority w:val="99"/>
    <w:rsid w:val="00A70C7C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1-1-">
    <w:name w:val="1-1-章節"/>
    <w:basedOn w:val="aff2"/>
    <w:qFormat/>
    <w:rsid w:val="00A70C7C"/>
  </w:style>
  <w:style w:type="paragraph" w:customStyle="1" w:styleId="1-1--">
    <w:name w:val="1-1-內文-行首"/>
    <w:basedOn w:val="a1"/>
    <w:qFormat/>
    <w:rsid w:val="00A70C7C"/>
    <w:pPr>
      <w:overflowPunct w:val="0"/>
      <w:ind w:firstLineChars="200" w:firstLine="520"/>
      <w:jc w:val="both"/>
    </w:pPr>
  </w:style>
  <w:style w:type="paragraph" w:customStyle="1" w:styleId="2-10">
    <w:name w:val="2-1小標"/>
    <w:basedOn w:val="a1"/>
    <w:qFormat/>
    <w:rsid w:val="00A70C7C"/>
    <w:pPr>
      <w:overflowPunct w:val="0"/>
      <w:ind w:leftChars="100" w:left="260"/>
      <w:jc w:val="both"/>
      <w:outlineLvl w:val="1"/>
    </w:pPr>
  </w:style>
  <w:style w:type="character" w:customStyle="1" w:styleId="A-05">
    <w:name w:val="A-內文緊縮0.5"/>
    <w:basedOn w:val="a2"/>
    <w:uiPriority w:val="1"/>
    <w:qFormat/>
    <w:rsid w:val="00A70C7C"/>
    <w:rPr>
      <w:spacing w:val="-10"/>
    </w:rPr>
  </w:style>
  <w:style w:type="paragraph" w:customStyle="1" w:styleId="2-11">
    <w:name w:val="2-1內文()"/>
    <w:basedOn w:val="a1"/>
    <w:qFormat/>
    <w:rsid w:val="00A70C7C"/>
    <w:pPr>
      <w:ind w:leftChars="257" w:left="1381" w:hangingChars="297" w:hanging="713"/>
    </w:pPr>
  </w:style>
  <w:style w:type="paragraph" w:customStyle="1" w:styleId="34">
    <w:name w:val="3書眉"/>
    <w:basedOn w:val="aa"/>
    <w:qFormat/>
    <w:rsid w:val="00A70C7C"/>
    <w:rPr>
      <w:color w:val="000000" w:themeColor="text1"/>
      <w:sz w:val="22"/>
      <w:szCs w:val="22"/>
    </w:rPr>
  </w:style>
  <w:style w:type="table" w:customStyle="1" w:styleId="27">
    <w:name w:val="表格格線2"/>
    <w:basedOn w:val="a3"/>
    <w:next w:val="a6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小黑點"/>
    <w:basedOn w:val="af6"/>
    <w:link w:val="affb"/>
    <w:qFormat/>
    <w:rsid w:val="008A5B98"/>
    <w:pPr>
      <w:numPr>
        <w:numId w:val="5"/>
      </w:numPr>
      <w:snapToGrid w:val="0"/>
      <w:ind w:leftChars="0" w:left="0"/>
      <w:jc w:val="both"/>
    </w:pPr>
    <w:rPr>
      <w:rFonts w:ascii="Times New Roman" w:eastAsia="標楷體" w:hAnsi="Times New Roman"/>
      <w:sz w:val="24"/>
      <w:lang w:val="x-none" w:eastAsia="x-none"/>
    </w:rPr>
  </w:style>
  <w:style w:type="character" w:customStyle="1" w:styleId="affb">
    <w:name w:val="小黑點 字元"/>
    <w:link w:val="a0"/>
    <w:rsid w:val="008A5B98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st1">
    <w:name w:val="st1"/>
    <w:rsid w:val="00185B0A"/>
  </w:style>
  <w:style w:type="character" w:customStyle="1" w:styleId="af7">
    <w:name w:val="清單段落 字元"/>
    <w:link w:val="af6"/>
    <w:uiPriority w:val="34"/>
    <w:rsid w:val="00EF0E0D"/>
    <w:rPr>
      <w:rFonts w:ascii="Arial" w:eastAsia="新細明體" w:hAnsi="Arial" w:cs="Times New Roman"/>
      <w:sz w:val="20"/>
      <w:szCs w:val="24"/>
    </w:rPr>
  </w:style>
  <w:style w:type="paragraph" w:customStyle="1" w:styleId="2">
    <w:name w:val="標題2"/>
    <w:basedOn w:val="a1"/>
    <w:rsid w:val="00EC588C"/>
    <w:pPr>
      <w:numPr>
        <w:numId w:val="8"/>
      </w:numPr>
      <w:jc w:val="both"/>
    </w:pPr>
    <w:rPr>
      <w:rFonts w:hAnsi="標楷體"/>
      <w:kern w:val="0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0426">
          <w:marLeft w:val="41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95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033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53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78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584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EA63E-4216-4097-9E55-037C0556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林雅婷</dc:creator>
  <cp:lastModifiedBy>genius</cp:lastModifiedBy>
  <cp:revision>2</cp:revision>
  <cp:lastPrinted>2019-01-08T12:54:00Z</cp:lastPrinted>
  <dcterms:created xsi:type="dcterms:W3CDTF">2019-01-16T01:35:00Z</dcterms:created>
  <dcterms:modified xsi:type="dcterms:W3CDTF">2019-01-16T01:35:00Z</dcterms:modified>
</cp:coreProperties>
</file>